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6F" w:rsidRDefault="00230D6F" w:rsidP="00230D6F">
      <w:pPr>
        <w:jc w:val="center"/>
        <w:rPr>
          <w:b/>
          <w:szCs w:val="24"/>
        </w:rPr>
      </w:pPr>
      <w:r w:rsidRPr="00230D6F">
        <w:rPr>
          <w:b/>
          <w:szCs w:val="24"/>
        </w:rPr>
        <w:t>PARÂMETROS HEMATOLÓGICOS E BIOQUÍMICOS DO PACU CULTIVADO EM SISTEMA SUPERINTENSIVO SUBMETIDOS A DIFERENTES ESTRATÉGIAS ALIMENTARES</w:t>
      </w:r>
    </w:p>
    <w:p w:rsidR="0094098B" w:rsidRDefault="00E64506" w:rsidP="00E64506">
      <w:pPr>
        <w:spacing w:after="0"/>
        <w:jc w:val="both"/>
        <w:rPr>
          <w:szCs w:val="24"/>
          <w:vertAlign w:val="superscript"/>
        </w:rPr>
      </w:pPr>
      <w:r>
        <w:rPr>
          <w:szCs w:val="24"/>
        </w:rPr>
        <w:t>Flavia Renata Potrich</w:t>
      </w:r>
      <w:r w:rsidR="00230D6F" w:rsidRPr="000A5CB7">
        <w:rPr>
          <w:szCs w:val="24"/>
        </w:rPr>
        <w:t xml:space="preserve">¹*; André Luiz Watanabe²; Adilson Reidel³; </w:t>
      </w:r>
      <w:r w:rsidR="00DF6364">
        <w:rPr>
          <w:szCs w:val="24"/>
        </w:rPr>
        <w:t xml:space="preserve">Juliana Alice </w:t>
      </w:r>
      <w:proofErr w:type="spellStart"/>
      <w:r w:rsidR="00DF6364">
        <w:rPr>
          <w:szCs w:val="24"/>
        </w:rPr>
        <w:t>Lö</w:t>
      </w:r>
      <w:r w:rsidR="000A5CB7" w:rsidRPr="000A5CB7">
        <w:rPr>
          <w:szCs w:val="24"/>
        </w:rPr>
        <w:t>sch</w:t>
      </w:r>
      <w:proofErr w:type="spellEnd"/>
      <w:r w:rsidR="000A5CB7" w:rsidRPr="000A5CB7">
        <w:rPr>
          <w:szCs w:val="24"/>
        </w:rPr>
        <w:t xml:space="preserve"> Nervis</w:t>
      </w:r>
      <w:r w:rsidR="000A5CB7" w:rsidRPr="000A5CB7">
        <w:rPr>
          <w:szCs w:val="24"/>
          <w:vertAlign w:val="superscript"/>
        </w:rPr>
        <w:t>4</w:t>
      </w:r>
      <w:r w:rsidR="000A5CB7">
        <w:rPr>
          <w:rFonts w:eastAsia="Times New Roman"/>
          <w:bCs/>
          <w:szCs w:val="24"/>
          <w:lang w:eastAsia="pt-BR"/>
        </w:rPr>
        <w:t xml:space="preserve">; </w:t>
      </w:r>
      <w:proofErr w:type="spellStart"/>
      <w:r w:rsidR="000A5CB7" w:rsidRPr="000A5CB7">
        <w:rPr>
          <w:rFonts w:eastAsia="Times New Roman"/>
          <w:bCs/>
          <w:szCs w:val="24"/>
          <w:lang w:eastAsia="pt-BR"/>
        </w:rPr>
        <w:t>Isalina</w:t>
      </w:r>
      <w:proofErr w:type="spellEnd"/>
      <w:r w:rsidR="000A5CB7" w:rsidRPr="000A5CB7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="000A5CB7" w:rsidRPr="000A5CB7">
        <w:rPr>
          <w:rFonts w:eastAsia="Times New Roman"/>
          <w:bCs/>
          <w:szCs w:val="24"/>
          <w:lang w:eastAsia="pt-BR"/>
        </w:rPr>
        <w:t>Ansilieiro</w:t>
      </w:r>
      <w:proofErr w:type="spellEnd"/>
      <w:r w:rsidR="000A5CB7" w:rsidRPr="000A5CB7">
        <w:rPr>
          <w:rFonts w:eastAsia="Times New Roman"/>
          <w:bCs/>
          <w:szCs w:val="24"/>
          <w:lang w:eastAsia="pt-BR"/>
        </w:rPr>
        <w:t xml:space="preserve"> Nascimento</w:t>
      </w:r>
      <w:r w:rsidR="000A5CB7">
        <w:rPr>
          <w:rFonts w:eastAsia="Times New Roman"/>
          <w:bCs/>
          <w:szCs w:val="24"/>
          <w:vertAlign w:val="superscript"/>
          <w:lang w:eastAsia="pt-BR"/>
        </w:rPr>
        <w:t>5</w:t>
      </w:r>
      <w:r w:rsidR="000A5CB7" w:rsidRPr="000A5CB7">
        <w:rPr>
          <w:rFonts w:eastAsia="Times New Roman"/>
          <w:bCs/>
          <w:szCs w:val="24"/>
          <w:lang w:eastAsia="pt-BR"/>
        </w:rPr>
        <w:t xml:space="preserve">; </w:t>
      </w:r>
      <w:r w:rsidR="000A5CB7" w:rsidRPr="000A5CB7">
        <w:rPr>
          <w:szCs w:val="24"/>
        </w:rPr>
        <w:t xml:space="preserve">Reinaldo Santos </w:t>
      </w:r>
      <w:proofErr w:type="spellStart"/>
      <w:r w:rsidR="000A5CB7" w:rsidRPr="000A5CB7">
        <w:rPr>
          <w:szCs w:val="24"/>
        </w:rPr>
        <w:t>Shimabuku</w:t>
      </w:r>
      <w:proofErr w:type="spellEnd"/>
      <w:r w:rsidR="000A5CB7" w:rsidRPr="000A5CB7">
        <w:rPr>
          <w:szCs w:val="24"/>
        </w:rPr>
        <w:t xml:space="preserve"> Junior</w:t>
      </w:r>
      <w:r w:rsidR="000A5CB7">
        <w:rPr>
          <w:szCs w:val="24"/>
          <w:vertAlign w:val="superscript"/>
        </w:rPr>
        <w:t>6</w:t>
      </w:r>
      <w:r w:rsidR="000A5CB7" w:rsidRPr="000A5CB7">
        <w:rPr>
          <w:szCs w:val="24"/>
        </w:rPr>
        <w:t xml:space="preserve">; </w:t>
      </w:r>
      <w:r w:rsidR="00230D6F" w:rsidRPr="000A5CB7">
        <w:rPr>
          <w:szCs w:val="24"/>
        </w:rPr>
        <w:t>Arcangelo Augusto Signor</w:t>
      </w:r>
      <w:r w:rsidR="000A5CB7" w:rsidRPr="000A5CB7">
        <w:rPr>
          <w:szCs w:val="24"/>
          <w:vertAlign w:val="superscript"/>
        </w:rPr>
        <w:t>7</w:t>
      </w:r>
    </w:p>
    <w:p w:rsidR="00CB451C" w:rsidRPr="002E75F1" w:rsidRDefault="00CB451C" w:rsidP="000A5CB7">
      <w:pPr>
        <w:spacing w:after="0"/>
        <w:jc w:val="center"/>
        <w:rPr>
          <w:rFonts w:eastAsia="Times New Roman"/>
          <w:sz w:val="20"/>
          <w:szCs w:val="20"/>
          <w:lang w:eastAsia="pt-BR"/>
        </w:rPr>
      </w:pPr>
    </w:p>
    <w:p w:rsidR="000A5CB7" w:rsidRPr="002E75F1" w:rsidRDefault="00B81C3E" w:rsidP="000A5CB7">
      <w:pPr>
        <w:spacing w:after="0" w:line="240" w:lineRule="auto"/>
        <w:jc w:val="both"/>
        <w:rPr>
          <w:rFonts w:eastAsia="Arial"/>
          <w:bCs/>
          <w:color w:val="000000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  <w:vertAlign w:val="superscript"/>
        </w:rPr>
        <w:t>1</w:t>
      </w:r>
      <w:hyperlink r:id="rId6" w:history="1">
        <w:r w:rsidR="000A5CB7" w:rsidRPr="002E75F1">
          <w:rPr>
            <w:rStyle w:val="Hyperlink"/>
            <w:rFonts w:eastAsia="Arial"/>
            <w:sz w:val="20"/>
            <w:szCs w:val="20"/>
          </w:rPr>
          <w:t>flavia-potrich@hotmail.com</w:t>
        </w:r>
      </w:hyperlink>
      <w:r w:rsidR="000A5CB7" w:rsidRPr="002E75F1">
        <w:rPr>
          <w:rFonts w:eastAsia="Arial"/>
          <w:bCs/>
          <w:color w:val="000000"/>
          <w:sz w:val="20"/>
          <w:szCs w:val="20"/>
        </w:rPr>
        <w:t xml:space="preserve"> Doutoranda em Recursos Pesqueiros e Engenharia de Pesca – </w:t>
      </w:r>
      <w:proofErr w:type="spellStart"/>
      <w:r w:rsidR="000A5CB7" w:rsidRPr="002E75F1">
        <w:rPr>
          <w:rFonts w:eastAsia="Arial"/>
          <w:bCs/>
          <w:color w:val="000000"/>
          <w:sz w:val="20"/>
          <w:szCs w:val="20"/>
        </w:rPr>
        <w:t>Unioeste</w:t>
      </w:r>
      <w:proofErr w:type="spellEnd"/>
      <w:r w:rsidR="000A5CB7" w:rsidRPr="002E75F1">
        <w:rPr>
          <w:rFonts w:eastAsia="Arial"/>
          <w:bCs/>
          <w:color w:val="000000"/>
          <w:sz w:val="20"/>
          <w:szCs w:val="20"/>
        </w:rPr>
        <w:t>/Toledo.</w:t>
      </w:r>
      <w:r>
        <w:rPr>
          <w:rFonts w:eastAsia="Arial"/>
          <w:bCs/>
          <w:color w:val="000000"/>
          <w:sz w:val="20"/>
          <w:szCs w:val="20"/>
        </w:rPr>
        <w:t xml:space="preserve"> </w:t>
      </w:r>
      <w:r w:rsidR="000A5CB7" w:rsidRPr="002E75F1">
        <w:rPr>
          <w:rFonts w:eastAsia="Arial"/>
          <w:sz w:val="20"/>
          <w:szCs w:val="20"/>
          <w:vertAlign w:val="superscript"/>
        </w:rPr>
        <w:t>2</w:t>
      </w:r>
      <w:hyperlink r:id="rId7" w:history="1">
        <w:r w:rsidR="000A5CB7" w:rsidRPr="002E75F1">
          <w:rPr>
            <w:rStyle w:val="Hyperlink"/>
            <w:sz w:val="20"/>
            <w:szCs w:val="20"/>
            <w:shd w:val="clear" w:color="auto" w:fill="FFFFFF"/>
          </w:rPr>
          <w:t>andrelw@itaipu.gov.br</w:t>
        </w:r>
      </w:hyperlink>
      <w:r w:rsidR="000A5CB7" w:rsidRPr="002E75F1">
        <w:rPr>
          <w:color w:val="555555"/>
          <w:sz w:val="20"/>
          <w:szCs w:val="20"/>
          <w:shd w:val="clear" w:color="auto" w:fill="FFFFFF"/>
        </w:rPr>
        <w:t xml:space="preserve"> </w:t>
      </w:r>
      <w:r w:rsidRPr="002E75F1">
        <w:rPr>
          <w:sz w:val="20"/>
          <w:szCs w:val="20"/>
          <w:shd w:val="clear" w:color="auto" w:fill="FFFFFF"/>
        </w:rPr>
        <w:t>Mestre em Qualidade e Prod</w:t>
      </w:r>
      <w:r>
        <w:rPr>
          <w:sz w:val="20"/>
          <w:szCs w:val="20"/>
          <w:shd w:val="clear" w:color="auto" w:fill="FFFFFF"/>
        </w:rPr>
        <w:t xml:space="preserve">ução Animal, </w:t>
      </w:r>
      <w:r w:rsidRPr="00FC0660">
        <w:rPr>
          <w:sz w:val="20"/>
          <w:szCs w:val="20"/>
          <w:shd w:val="clear" w:color="auto" w:fill="FFFFFF"/>
        </w:rPr>
        <w:t>Itaipu Binacional</w:t>
      </w:r>
      <w:r>
        <w:rPr>
          <w:sz w:val="20"/>
          <w:szCs w:val="20"/>
          <w:shd w:val="clear" w:color="auto" w:fill="FFFFFF"/>
        </w:rPr>
        <w:t>/</w:t>
      </w:r>
      <w:r w:rsidR="000A5CB7" w:rsidRPr="002E75F1">
        <w:rPr>
          <w:sz w:val="20"/>
          <w:szCs w:val="20"/>
          <w:shd w:val="clear" w:color="auto" w:fill="FFFFFF"/>
        </w:rPr>
        <w:t>Foz do Iguaçu.</w:t>
      </w:r>
      <w:r>
        <w:rPr>
          <w:sz w:val="20"/>
          <w:szCs w:val="20"/>
          <w:shd w:val="clear" w:color="auto" w:fill="FFFFFF"/>
        </w:rPr>
        <w:t xml:space="preserve"> </w:t>
      </w:r>
      <w:r w:rsidR="000A5CB7" w:rsidRPr="002E75F1">
        <w:rPr>
          <w:rFonts w:eastAsia="Arial"/>
          <w:bCs/>
          <w:color w:val="000000"/>
          <w:sz w:val="20"/>
          <w:szCs w:val="20"/>
          <w:vertAlign w:val="superscript"/>
        </w:rPr>
        <w:t>3</w:t>
      </w:r>
      <w:hyperlink r:id="rId8" w:history="1">
        <w:r w:rsidR="000A5CB7" w:rsidRPr="002E75F1">
          <w:rPr>
            <w:rStyle w:val="Hyperlink"/>
            <w:rFonts w:eastAsia="Arial"/>
            <w:sz w:val="20"/>
            <w:szCs w:val="20"/>
          </w:rPr>
          <w:t>adilson.reidel@ifpr.edu.br</w:t>
        </w:r>
      </w:hyperlink>
      <w:r w:rsidR="000A5CB7" w:rsidRPr="002E75F1">
        <w:rPr>
          <w:rFonts w:eastAsia="Arial"/>
          <w:bCs/>
          <w:color w:val="000000"/>
          <w:sz w:val="20"/>
          <w:szCs w:val="20"/>
        </w:rPr>
        <w:t xml:space="preserve"> Doutorado em Aquicultura – IFPR/Foz do </w:t>
      </w:r>
      <w:r w:rsidR="000A5CB7" w:rsidRPr="00B81C3E">
        <w:rPr>
          <w:rFonts w:eastAsia="Arial"/>
          <w:bCs/>
          <w:color w:val="000000"/>
          <w:sz w:val="20"/>
          <w:szCs w:val="20"/>
        </w:rPr>
        <w:t>Iguaçu</w:t>
      </w:r>
      <w:r w:rsidR="000A5CB7" w:rsidRPr="00B81C3E">
        <w:rPr>
          <w:rFonts w:eastAsia="Arial"/>
          <w:bCs/>
          <w:sz w:val="20"/>
          <w:szCs w:val="20"/>
        </w:rPr>
        <w:t>.</w:t>
      </w:r>
      <w:r w:rsidRPr="00B81C3E">
        <w:rPr>
          <w:rFonts w:eastAsia="Arial"/>
          <w:bCs/>
          <w:sz w:val="20"/>
          <w:szCs w:val="20"/>
        </w:rPr>
        <w:t xml:space="preserve"> </w:t>
      </w:r>
      <w:r w:rsidR="000A5CB7" w:rsidRPr="00B81C3E">
        <w:rPr>
          <w:sz w:val="20"/>
          <w:szCs w:val="20"/>
          <w:shd w:val="clear" w:color="auto" w:fill="FFFFFF"/>
          <w:vertAlign w:val="superscript"/>
        </w:rPr>
        <w:t>4</w:t>
      </w:r>
      <w:hyperlink r:id="rId9" w:history="1">
        <w:r w:rsidR="002E75F1" w:rsidRPr="00CA309E">
          <w:rPr>
            <w:rStyle w:val="Hyperlink"/>
            <w:sz w:val="20"/>
            <w:szCs w:val="20"/>
            <w:shd w:val="clear" w:color="auto" w:fill="FFFFFF"/>
          </w:rPr>
          <w:t>juli.losch@gmail.com</w:t>
        </w:r>
      </w:hyperlink>
      <w:r w:rsidR="002E75F1" w:rsidRPr="002E75F1">
        <w:rPr>
          <w:color w:val="555555"/>
          <w:sz w:val="20"/>
          <w:szCs w:val="20"/>
          <w:shd w:val="clear" w:color="auto" w:fill="FFFFFF"/>
        </w:rPr>
        <w:t xml:space="preserve"> </w:t>
      </w:r>
      <w:r w:rsidR="000A5CB7" w:rsidRPr="002E75F1">
        <w:rPr>
          <w:rFonts w:eastAsia="Arial"/>
          <w:bCs/>
          <w:color w:val="000000"/>
          <w:sz w:val="20"/>
          <w:szCs w:val="20"/>
        </w:rPr>
        <w:t>Doutorado em Zootecnia – Copacol</w:t>
      </w:r>
      <w:r>
        <w:rPr>
          <w:rFonts w:eastAsia="Arial"/>
          <w:bCs/>
          <w:color w:val="000000"/>
          <w:sz w:val="20"/>
          <w:szCs w:val="20"/>
        </w:rPr>
        <w:t xml:space="preserve">. </w:t>
      </w:r>
      <w:r w:rsidR="006A33D3">
        <w:rPr>
          <w:sz w:val="20"/>
          <w:szCs w:val="20"/>
          <w:shd w:val="clear" w:color="auto" w:fill="FFFFFF"/>
          <w:vertAlign w:val="superscript"/>
        </w:rPr>
        <w:t>5</w:t>
      </w:r>
      <w:hyperlink r:id="rId10" w:tgtFrame="_blank" w:history="1">
        <w:r w:rsidR="006A33D3" w:rsidRPr="00996166">
          <w:rPr>
            <w:rStyle w:val="Hyperlink"/>
            <w:color w:val="1155CC"/>
            <w:sz w:val="20"/>
            <w:szCs w:val="20"/>
            <w:shd w:val="clear" w:color="auto" w:fill="FFFFFF"/>
          </w:rPr>
          <w:t>isalina@itaipu.gov.br</w:t>
        </w:r>
      </w:hyperlink>
      <w:r>
        <w:rPr>
          <w:color w:val="555555"/>
          <w:sz w:val="20"/>
          <w:szCs w:val="20"/>
          <w:shd w:val="clear" w:color="auto" w:fill="FFFFFF"/>
          <w:vertAlign w:val="superscript"/>
        </w:rPr>
        <w:t xml:space="preserve">  </w:t>
      </w:r>
      <w:r w:rsidR="000A5CB7" w:rsidRPr="002E75F1">
        <w:rPr>
          <w:sz w:val="20"/>
          <w:szCs w:val="20"/>
          <w:shd w:val="clear" w:color="auto" w:fill="FFFFFF"/>
        </w:rPr>
        <w:t>Farmacêutic</w:t>
      </w:r>
      <w:r w:rsidR="006A33D3">
        <w:rPr>
          <w:sz w:val="20"/>
          <w:szCs w:val="20"/>
          <w:shd w:val="clear" w:color="auto" w:fill="FFFFFF"/>
        </w:rPr>
        <w:t>a</w:t>
      </w:r>
      <w:r w:rsidR="000A5CB7" w:rsidRPr="002E75F1">
        <w:rPr>
          <w:sz w:val="20"/>
          <w:szCs w:val="20"/>
          <w:shd w:val="clear" w:color="auto" w:fill="FFFFFF"/>
        </w:rPr>
        <w:t xml:space="preserve">, Itaipu </w:t>
      </w:r>
      <w:r>
        <w:rPr>
          <w:sz w:val="20"/>
          <w:szCs w:val="20"/>
          <w:shd w:val="clear" w:color="auto" w:fill="FFFFFF"/>
        </w:rPr>
        <w:t>Binacional/</w:t>
      </w:r>
      <w:r w:rsidR="000A5CB7" w:rsidRPr="002E75F1">
        <w:rPr>
          <w:sz w:val="20"/>
          <w:szCs w:val="20"/>
          <w:shd w:val="clear" w:color="auto" w:fill="FFFFFF"/>
        </w:rPr>
        <w:t>Foz do Iguaçu.</w:t>
      </w:r>
      <w:r>
        <w:rPr>
          <w:sz w:val="20"/>
          <w:szCs w:val="20"/>
          <w:shd w:val="clear" w:color="auto" w:fill="FFFFFF"/>
        </w:rPr>
        <w:t xml:space="preserve"> </w:t>
      </w:r>
      <w:r w:rsidR="000A5CB7" w:rsidRPr="003A27AC">
        <w:rPr>
          <w:rFonts w:eastAsia="Arial"/>
          <w:bCs/>
          <w:color w:val="000000"/>
          <w:sz w:val="20"/>
          <w:szCs w:val="20"/>
          <w:vertAlign w:val="superscript"/>
        </w:rPr>
        <w:t>6</w:t>
      </w:r>
      <w:hyperlink r:id="rId11" w:tgtFrame="_blank" w:history="1">
        <w:r w:rsidR="003A27AC" w:rsidRPr="003A27AC">
          <w:rPr>
            <w:rStyle w:val="Hyperlink"/>
            <w:color w:val="1155CC"/>
            <w:sz w:val="20"/>
            <w:szCs w:val="20"/>
            <w:shd w:val="clear" w:color="auto" w:fill="FFFFFF"/>
          </w:rPr>
          <w:t>rjunior@itaipu.gov.br</w:t>
        </w:r>
      </w:hyperlink>
      <w:r>
        <w:rPr>
          <w:sz w:val="20"/>
          <w:szCs w:val="20"/>
        </w:rPr>
        <w:t xml:space="preserve"> </w:t>
      </w:r>
      <w:r w:rsidR="000A5CB7" w:rsidRPr="002E75F1">
        <w:rPr>
          <w:sz w:val="20"/>
          <w:szCs w:val="20"/>
          <w:shd w:val="clear" w:color="auto" w:fill="FFFFFF"/>
        </w:rPr>
        <w:t>F</w:t>
      </w:r>
      <w:r>
        <w:rPr>
          <w:sz w:val="20"/>
          <w:szCs w:val="20"/>
          <w:shd w:val="clear" w:color="auto" w:fill="FFFFFF"/>
        </w:rPr>
        <w:t>armacêutico, Itaipu Binacional/</w:t>
      </w:r>
      <w:r w:rsidR="000A5CB7" w:rsidRPr="002E75F1">
        <w:rPr>
          <w:sz w:val="20"/>
          <w:szCs w:val="20"/>
          <w:shd w:val="clear" w:color="auto" w:fill="FFFFFF"/>
        </w:rPr>
        <w:t>Foz do Iguaçu.</w:t>
      </w:r>
      <w:r>
        <w:rPr>
          <w:sz w:val="20"/>
          <w:szCs w:val="20"/>
          <w:shd w:val="clear" w:color="auto" w:fill="FFFFFF"/>
        </w:rPr>
        <w:t xml:space="preserve"> </w:t>
      </w:r>
      <w:r w:rsidR="000A5CB7" w:rsidRPr="002E75F1">
        <w:rPr>
          <w:rFonts w:eastAsia="Arial"/>
          <w:bCs/>
          <w:color w:val="000000"/>
          <w:sz w:val="20"/>
          <w:szCs w:val="20"/>
          <w:vertAlign w:val="superscript"/>
        </w:rPr>
        <w:t>7</w:t>
      </w:r>
      <w:bookmarkStart w:id="0" w:name="_GoBack"/>
      <w:r w:rsidR="001F3F6D">
        <w:fldChar w:fldCharType="begin"/>
      </w:r>
      <w:r w:rsidR="001F3F6D">
        <w:instrText xml:space="preserve"> HYPERLINK "mailto:arcangelo.signor@ifpr.edu.br" </w:instrText>
      </w:r>
      <w:r w:rsidR="001F3F6D">
        <w:fldChar w:fldCharType="separate"/>
      </w:r>
      <w:r w:rsidR="000A5CB7" w:rsidRPr="002E75F1">
        <w:rPr>
          <w:rStyle w:val="Hyperlink"/>
          <w:rFonts w:eastAsia="Arial"/>
          <w:sz w:val="20"/>
          <w:szCs w:val="20"/>
        </w:rPr>
        <w:t>arcangelo.signor@ifpr.edu.br</w:t>
      </w:r>
      <w:r w:rsidR="001F3F6D">
        <w:rPr>
          <w:rStyle w:val="Hyperlink"/>
          <w:rFonts w:eastAsia="Arial"/>
          <w:sz w:val="20"/>
          <w:szCs w:val="20"/>
        </w:rPr>
        <w:fldChar w:fldCharType="end"/>
      </w:r>
      <w:bookmarkEnd w:id="0"/>
      <w:r w:rsidR="00E64506">
        <w:rPr>
          <w:rFonts w:eastAsia="Arial"/>
          <w:bCs/>
          <w:color w:val="000000"/>
          <w:sz w:val="20"/>
          <w:szCs w:val="20"/>
        </w:rPr>
        <w:t xml:space="preserve"> </w:t>
      </w:r>
      <w:r w:rsidR="000A5CB7" w:rsidRPr="002E75F1">
        <w:rPr>
          <w:rFonts w:eastAsia="Arial"/>
          <w:bCs/>
          <w:color w:val="000000"/>
          <w:sz w:val="20"/>
          <w:szCs w:val="20"/>
        </w:rPr>
        <w:t>Doutorado em Zootecnia – IFPR/Foz do Iguaçu.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94098B" w:rsidRDefault="0094098B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Default="00E05C9D" w:rsidP="00E05C9D">
      <w:pPr>
        <w:pStyle w:val="Default"/>
        <w:jc w:val="both"/>
        <w:rPr>
          <w:b/>
          <w:bCs/>
        </w:rPr>
      </w:pPr>
      <w:r>
        <w:rPr>
          <w:rFonts w:ascii="Times New Roman" w:eastAsiaTheme="minorHAnsi" w:hAnsi="Times New Roman" w:cs="Times New Roman"/>
          <w:lang w:eastAsia="en-US"/>
        </w:rPr>
        <w:t>Para se obter um</w:t>
      </w:r>
      <w:r w:rsidRPr="00E05C9D">
        <w:rPr>
          <w:rFonts w:ascii="Times New Roman" w:eastAsiaTheme="minorHAnsi" w:hAnsi="Times New Roman" w:cs="Times New Roman"/>
          <w:lang w:eastAsia="en-US"/>
        </w:rPr>
        <w:t xml:space="preserve"> manejo alimentar eficiente, deve-se avaliar a taxa e </w:t>
      </w:r>
      <w:proofErr w:type="spellStart"/>
      <w:r w:rsidRPr="00E05C9D">
        <w:rPr>
          <w:rFonts w:ascii="Times New Roman" w:eastAsiaTheme="minorHAnsi" w:hAnsi="Times New Roman" w:cs="Times New Roman"/>
          <w:lang w:eastAsia="en-US"/>
        </w:rPr>
        <w:t>freqüência</w:t>
      </w:r>
      <w:proofErr w:type="spellEnd"/>
      <w:r w:rsidRPr="00E05C9D">
        <w:rPr>
          <w:rFonts w:ascii="Times New Roman" w:eastAsiaTheme="minorHAnsi" w:hAnsi="Times New Roman" w:cs="Times New Roman"/>
          <w:lang w:eastAsia="en-US"/>
        </w:rPr>
        <w:t xml:space="preserve"> de alimentação, além de métodos de dispersão </w:t>
      </w:r>
      <w:r>
        <w:rPr>
          <w:rFonts w:ascii="Times New Roman" w:eastAsiaTheme="minorHAnsi" w:hAnsi="Times New Roman" w:cs="Times New Roman"/>
          <w:lang w:eastAsia="en-US"/>
        </w:rPr>
        <w:t>da ração</w:t>
      </w:r>
      <w:r w:rsidRPr="00E05C9D">
        <w:rPr>
          <w:rFonts w:ascii="Times New Roman" w:eastAsiaTheme="minorHAnsi" w:hAnsi="Times New Roman" w:cs="Times New Roman"/>
          <w:lang w:eastAsia="en-US"/>
        </w:rPr>
        <w:t xml:space="preserve"> corret</w:t>
      </w:r>
      <w:r>
        <w:rPr>
          <w:rFonts w:ascii="Times New Roman" w:eastAsiaTheme="minorHAnsi" w:hAnsi="Times New Roman" w:cs="Times New Roman"/>
          <w:lang w:eastAsia="en-US"/>
        </w:rPr>
        <w:t>a</w:t>
      </w:r>
      <w:r w:rsidRPr="00E05C9D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8F051E">
        <w:rPr>
          <w:rFonts w:ascii="Times New Roman" w:hAnsi="Times New Roman" w:cs="Times New Roman"/>
        </w:rPr>
        <w:t xml:space="preserve">Os diferentes </w:t>
      </w:r>
      <w:r>
        <w:rPr>
          <w:rFonts w:ascii="Times New Roman" w:hAnsi="Times New Roman" w:cs="Times New Roman"/>
        </w:rPr>
        <w:t>dias</w:t>
      </w:r>
      <w:r w:rsidRPr="008F051E">
        <w:rPr>
          <w:rFonts w:ascii="Times New Roman" w:hAnsi="Times New Roman" w:cs="Times New Roman"/>
        </w:rPr>
        <w:t xml:space="preserve"> de </w:t>
      </w:r>
      <w:proofErr w:type="spellStart"/>
      <w:r w:rsidRPr="008F051E">
        <w:rPr>
          <w:rFonts w:ascii="Times New Roman" w:hAnsi="Times New Roman" w:cs="Times New Roman"/>
        </w:rPr>
        <w:t>arraçoamento</w:t>
      </w:r>
      <w:proofErr w:type="spellEnd"/>
      <w:r w:rsidRPr="008F051E">
        <w:rPr>
          <w:rFonts w:ascii="Times New Roman" w:hAnsi="Times New Roman" w:cs="Times New Roman"/>
        </w:rPr>
        <w:t xml:space="preserve"> estimula o peixe a buscar o alimento em momentos pré-determinados</w:t>
      </w:r>
      <w:r>
        <w:rPr>
          <w:rFonts w:ascii="Times New Roman" w:hAnsi="Times New Roman" w:cs="Times New Roman"/>
        </w:rPr>
        <w:t xml:space="preserve"> o que </w:t>
      </w:r>
      <w:r w:rsidRPr="00E05C9D">
        <w:rPr>
          <w:rFonts w:ascii="Times New Roman" w:eastAsiaTheme="minorHAnsi" w:hAnsi="Times New Roman" w:cs="Times New Roman"/>
          <w:lang w:eastAsia="en-US"/>
        </w:rPr>
        <w:t xml:space="preserve">influencia tanto o crescimento quanto a eficiência alimentar de peixes cultivados, e o seu crescimento é diretamente proporcional à </w:t>
      </w:r>
      <w:r>
        <w:rPr>
          <w:rFonts w:ascii="Times New Roman" w:eastAsiaTheme="minorHAnsi" w:hAnsi="Times New Roman" w:cs="Times New Roman"/>
          <w:lang w:eastAsia="en-US"/>
        </w:rPr>
        <w:t xml:space="preserve">estratégia alimentar </w:t>
      </w:r>
      <w:r w:rsidRPr="00E05C9D">
        <w:rPr>
          <w:rFonts w:ascii="Times New Roman" w:eastAsiaTheme="minorHAnsi" w:hAnsi="Times New Roman" w:cs="Times New Roman"/>
          <w:lang w:eastAsia="en-US"/>
        </w:rPr>
        <w:t>empregada</w:t>
      </w:r>
      <w:r w:rsidRPr="008F051E">
        <w:rPr>
          <w:rFonts w:ascii="Times New Roman" w:hAnsi="Times New Roman" w:cs="Times New Roman"/>
        </w:rPr>
        <w:t xml:space="preserve">, podendo </w:t>
      </w:r>
      <w:r>
        <w:rPr>
          <w:rFonts w:ascii="Times New Roman" w:hAnsi="Times New Roman" w:cs="Times New Roman"/>
        </w:rPr>
        <w:t>diminuir os</w:t>
      </w:r>
      <w:r w:rsidRPr="008F051E">
        <w:rPr>
          <w:rFonts w:ascii="Times New Roman" w:hAnsi="Times New Roman" w:cs="Times New Roman"/>
        </w:rPr>
        <w:t xml:space="preserve"> custo</w:t>
      </w:r>
      <w:r>
        <w:rPr>
          <w:rFonts w:ascii="Times New Roman" w:hAnsi="Times New Roman" w:cs="Times New Roman"/>
        </w:rPr>
        <w:t>s</w:t>
      </w:r>
      <w:r w:rsidRPr="008F051E">
        <w:rPr>
          <w:rFonts w:ascii="Times New Roman" w:hAnsi="Times New Roman" w:cs="Times New Roman"/>
        </w:rPr>
        <w:t xml:space="preserve"> na propriedade</w:t>
      </w:r>
      <w:r>
        <w:rPr>
          <w:rFonts w:ascii="Times New Roman" w:hAnsi="Times New Roman" w:cs="Times New Roman"/>
        </w:rPr>
        <w:t>.</w:t>
      </w:r>
      <w:r w:rsidR="009E74E4" w:rsidRPr="008F051E">
        <w:rPr>
          <w:rFonts w:ascii="Times New Roman" w:hAnsi="Times New Roman" w:cs="Times New Roman"/>
        </w:rPr>
        <w:t xml:space="preserve"> </w:t>
      </w:r>
      <w:r w:rsidR="009E33CC" w:rsidRPr="008F051E">
        <w:rPr>
          <w:rFonts w:ascii="Times New Roman" w:hAnsi="Times New Roman" w:cs="Times New Roman"/>
        </w:rPr>
        <w:t xml:space="preserve">Os parâmetros hematológicos e bioquímicos tem sido </w:t>
      </w:r>
      <w:proofErr w:type="gramStart"/>
      <w:r w:rsidR="009E33CC" w:rsidRPr="008F051E">
        <w:rPr>
          <w:rFonts w:ascii="Times New Roman" w:hAnsi="Times New Roman" w:cs="Times New Roman"/>
        </w:rPr>
        <w:t>utilizados</w:t>
      </w:r>
      <w:proofErr w:type="gramEnd"/>
      <w:r w:rsidR="009E33CC" w:rsidRPr="008F051E">
        <w:rPr>
          <w:rFonts w:ascii="Times New Roman" w:hAnsi="Times New Roman" w:cs="Times New Roman"/>
        </w:rPr>
        <w:t xml:space="preserve"> em vários estudos para indicar o bem estar e estado nutricional do</w:t>
      </w:r>
      <w:r w:rsidR="009E74E4" w:rsidRPr="008F051E">
        <w:rPr>
          <w:rFonts w:ascii="Times New Roman" w:hAnsi="Times New Roman" w:cs="Times New Roman"/>
        </w:rPr>
        <w:t>s</w:t>
      </w:r>
      <w:r w:rsidR="009E33CC" w:rsidRPr="008F051E">
        <w:rPr>
          <w:rFonts w:ascii="Times New Roman" w:hAnsi="Times New Roman" w:cs="Times New Roman"/>
        </w:rPr>
        <w:t xml:space="preserve"> peixes.</w:t>
      </w:r>
      <w:r w:rsidR="009E74E4" w:rsidRPr="008F051E">
        <w:rPr>
          <w:rFonts w:ascii="Times New Roman" w:hAnsi="Times New Roman" w:cs="Times New Roman"/>
        </w:rPr>
        <w:t xml:space="preserve"> </w:t>
      </w:r>
      <w:r w:rsidR="00230D6F" w:rsidRPr="008F051E">
        <w:rPr>
          <w:rFonts w:ascii="Times New Roman" w:hAnsi="Times New Roman" w:cs="Times New Roman"/>
        </w:rPr>
        <w:t xml:space="preserve">Objetivo do presente trabalho foi avaliar efeito de diferentes estratégias alimentares, de caráter restritivo, sobre os parâmetros hematológicos e bioquímicos do pacu, cultivado em sistema </w:t>
      </w:r>
      <w:proofErr w:type="spellStart"/>
      <w:r w:rsidR="00230D6F" w:rsidRPr="008F051E">
        <w:rPr>
          <w:rFonts w:ascii="Times New Roman" w:hAnsi="Times New Roman" w:cs="Times New Roman"/>
        </w:rPr>
        <w:t>superintensivo</w:t>
      </w:r>
      <w:proofErr w:type="spellEnd"/>
      <w:r w:rsidR="00230D6F" w:rsidRPr="008F051E">
        <w:rPr>
          <w:rFonts w:ascii="Times New Roman" w:hAnsi="Times New Roman" w:cs="Times New Roman"/>
        </w:rPr>
        <w:t xml:space="preserve"> (tanques-rede). O trabalho foi </w:t>
      </w:r>
      <w:r w:rsidR="00F411A0">
        <w:rPr>
          <w:rFonts w:ascii="Times New Roman" w:hAnsi="Times New Roman" w:cs="Times New Roman"/>
        </w:rPr>
        <w:t>conduzido</w:t>
      </w:r>
      <w:r w:rsidR="00230D6F" w:rsidRPr="008F051E">
        <w:rPr>
          <w:rFonts w:ascii="Times New Roman" w:hAnsi="Times New Roman" w:cs="Times New Roman"/>
        </w:rPr>
        <w:t xml:space="preserve"> na </w:t>
      </w:r>
      <w:r w:rsidR="00230D6F" w:rsidRPr="008F051E">
        <w:rPr>
          <w:rFonts w:ascii="Times New Roman" w:hAnsi="Times New Roman" w:cs="Times New Roman"/>
          <w:shd w:val="clear" w:color="auto" w:fill="FFFFFF"/>
        </w:rPr>
        <w:t>Estação de Pesquisa em Piscicultura e Ecologia de Espécies Nativas</w:t>
      </w:r>
      <w:r w:rsidR="00230D6F" w:rsidRPr="008F051E">
        <w:rPr>
          <w:rFonts w:ascii="Times New Roman" w:hAnsi="Times New Roman" w:cs="Times New Roman"/>
          <w:lang w:val="pt-PT"/>
        </w:rPr>
        <w:t xml:space="preserve">, no Reservatório de Itaipu Binacional e </w:t>
      </w:r>
      <w:r w:rsidR="00230D6F" w:rsidRPr="008F051E">
        <w:rPr>
          <w:rFonts w:ascii="Times New Roman" w:hAnsi="Times New Roman" w:cs="Times New Roman"/>
        </w:rPr>
        <w:t>o procedimento experimental foi avaliado e aprovado pelo Comitê de Ética no Uso de Animais da Universidade Estadual do Oeste do Paraná, conforme certificado n° 23/2016 CEUA. O experimento foi conduzido por 119 dias, onde 400 juvenis (154,0±38,3 g) foram distribuídos aleatoriamente em 20 tanques-rede (0,8 m</w:t>
      </w:r>
      <w:r w:rsidR="00230D6F" w:rsidRPr="008F051E">
        <w:rPr>
          <w:rFonts w:ascii="Times New Roman" w:hAnsi="Times New Roman" w:cs="Times New Roman"/>
          <w:vertAlign w:val="superscript"/>
        </w:rPr>
        <w:t>3</w:t>
      </w:r>
      <w:r w:rsidR="00230D6F" w:rsidRPr="008F051E">
        <w:rPr>
          <w:rFonts w:ascii="Times New Roman" w:hAnsi="Times New Roman" w:cs="Times New Roman"/>
        </w:rPr>
        <w:t xml:space="preserve"> volume útil), perfazendo 5 tratamentos (T1 – alimentação diária; T2 – </w:t>
      </w:r>
      <w:r w:rsidR="00FC0660">
        <w:rPr>
          <w:rFonts w:ascii="Times New Roman" w:hAnsi="Times New Roman" w:cs="Times New Roman"/>
        </w:rPr>
        <w:t xml:space="preserve">alimentação de </w:t>
      </w:r>
      <w:r w:rsidR="00230D6F" w:rsidRPr="008F051E">
        <w:rPr>
          <w:rFonts w:ascii="Times New Roman" w:hAnsi="Times New Roman" w:cs="Times New Roman"/>
        </w:rPr>
        <w:t xml:space="preserve">segunda a sexta-feira; T3 – </w:t>
      </w:r>
      <w:r w:rsidR="00FC0660">
        <w:rPr>
          <w:rFonts w:ascii="Times New Roman" w:hAnsi="Times New Roman" w:cs="Times New Roman"/>
        </w:rPr>
        <w:t xml:space="preserve">alimentação em </w:t>
      </w:r>
      <w:r w:rsidR="00230D6F" w:rsidRPr="008F051E">
        <w:rPr>
          <w:rFonts w:ascii="Times New Roman" w:hAnsi="Times New Roman" w:cs="Times New Roman"/>
        </w:rPr>
        <w:t xml:space="preserve">dias alternados; T4 </w:t>
      </w:r>
      <w:r w:rsidR="00FC0660">
        <w:rPr>
          <w:rFonts w:ascii="Times New Roman" w:hAnsi="Times New Roman" w:cs="Times New Roman"/>
        </w:rPr>
        <w:t>–</w:t>
      </w:r>
      <w:r w:rsidR="00230D6F" w:rsidRPr="008F051E">
        <w:rPr>
          <w:rFonts w:ascii="Times New Roman" w:hAnsi="Times New Roman" w:cs="Times New Roman"/>
        </w:rPr>
        <w:t xml:space="preserve"> </w:t>
      </w:r>
      <w:r w:rsidR="00FC0660">
        <w:rPr>
          <w:rFonts w:ascii="Times New Roman" w:hAnsi="Times New Roman" w:cs="Times New Roman"/>
        </w:rPr>
        <w:t xml:space="preserve">alimentação </w:t>
      </w:r>
      <w:r w:rsidR="00230D6F" w:rsidRPr="008F051E">
        <w:rPr>
          <w:rFonts w:ascii="Times New Roman" w:hAnsi="Times New Roman" w:cs="Times New Roman"/>
        </w:rPr>
        <w:t xml:space="preserve">segunda, quarta e sexta-feira; T5 –dois dias de alimentação e um sem) e 4 repetições. Utilizou-se ração comercial </w:t>
      </w:r>
      <w:proofErr w:type="spellStart"/>
      <w:r w:rsidR="00230D6F" w:rsidRPr="008F051E">
        <w:rPr>
          <w:rFonts w:ascii="Times New Roman" w:hAnsi="Times New Roman" w:cs="Times New Roman"/>
        </w:rPr>
        <w:t>extrusada</w:t>
      </w:r>
      <w:proofErr w:type="spellEnd"/>
      <w:r w:rsidR="00230D6F" w:rsidRPr="008F051E">
        <w:rPr>
          <w:rFonts w:ascii="Times New Roman" w:hAnsi="Times New Roman" w:cs="Times New Roman"/>
        </w:rPr>
        <w:t xml:space="preserve"> (33,9% PB; 3,904 kcal/g), fornecida em taxa calculada em função temperatura água e peso corporal, em única parcela diária.</w:t>
      </w:r>
      <w:r w:rsidR="009E33CC" w:rsidRPr="008F051E">
        <w:rPr>
          <w:rFonts w:ascii="Times New Roman" w:hAnsi="Times New Roman" w:cs="Times New Roman"/>
        </w:rPr>
        <w:t xml:space="preserve"> Fora</w:t>
      </w:r>
      <w:r w:rsidR="00FC0660">
        <w:rPr>
          <w:rFonts w:ascii="Times New Roman" w:hAnsi="Times New Roman" w:cs="Times New Roman"/>
        </w:rPr>
        <w:t>m</w:t>
      </w:r>
      <w:r w:rsidR="009E33CC" w:rsidRPr="008F051E">
        <w:rPr>
          <w:rFonts w:ascii="Times New Roman" w:hAnsi="Times New Roman" w:cs="Times New Roman"/>
        </w:rPr>
        <w:t xml:space="preserve"> realizadas análises hematológicas </w:t>
      </w:r>
      <w:r w:rsidR="00F411A0">
        <w:rPr>
          <w:rFonts w:ascii="Times New Roman" w:hAnsi="Times New Roman" w:cs="Times New Roman"/>
        </w:rPr>
        <w:t xml:space="preserve">(eritrócitos, hematócrito, hemoglobina) </w:t>
      </w:r>
      <w:r w:rsidR="009E33CC" w:rsidRPr="008F051E">
        <w:rPr>
          <w:rFonts w:ascii="Times New Roman" w:hAnsi="Times New Roman" w:cs="Times New Roman"/>
        </w:rPr>
        <w:t>e bioquímicas</w:t>
      </w:r>
      <w:r w:rsidR="00F411A0">
        <w:rPr>
          <w:rFonts w:ascii="Times New Roman" w:hAnsi="Times New Roman" w:cs="Times New Roman"/>
        </w:rPr>
        <w:t xml:space="preserve"> (albumina, TGO</w:t>
      </w:r>
      <w:r w:rsidR="009E33CC" w:rsidRPr="008F051E">
        <w:rPr>
          <w:rFonts w:ascii="Times New Roman" w:hAnsi="Times New Roman" w:cs="Times New Roman"/>
        </w:rPr>
        <w:t>,</w:t>
      </w:r>
      <w:r w:rsidR="00F411A0">
        <w:rPr>
          <w:rFonts w:ascii="Times New Roman" w:hAnsi="Times New Roman" w:cs="Times New Roman"/>
        </w:rPr>
        <w:t xml:space="preserve"> TGP, colesterol, glicose, HDL, triglicerídeos, proteínas totais)</w:t>
      </w:r>
      <w:r w:rsidR="009E33CC" w:rsidRPr="008F051E">
        <w:rPr>
          <w:rFonts w:ascii="Times New Roman" w:hAnsi="Times New Roman" w:cs="Times New Roman"/>
        </w:rPr>
        <w:t xml:space="preserve"> sendo coletado sangue pela punção caudal</w:t>
      </w:r>
      <w:r w:rsidR="00B9328D" w:rsidRPr="008F051E">
        <w:rPr>
          <w:rFonts w:ascii="Times New Roman" w:hAnsi="Times New Roman" w:cs="Times New Roman"/>
        </w:rPr>
        <w:t xml:space="preserve">. Os dados obtidos foram submetidos a análise de variância ao nível de 5%, e em caso de diferença foi submetido ao teste de media </w:t>
      </w:r>
      <w:proofErr w:type="spellStart"/>
      <w:r w:rsidR="00B9328D" w:rsidRPr="008F051E">
        <w:rPr>
          <w:rFonts w:ascii="Times New Roman" w:hAnsi="Times New Roman" w:cs="Times New Roman"/>
        </w:rPr>
        <w:t>Tukey</w:t>
      </w:r>
      <w:proofErr w:type="spellEnd"/>
      <w:r w:rsidR="00B9328D" w:rsidRPr="008F051E">
        <w:rPr>
          <w:rFonts w:ascii="Times New Roman" w:hAnsi="Times New Roman" w:cs="Times New Roman"/>
        </w:rPr>
        <w:t xml:space="preserve">. </w:t>
      </w:r>
      <w:r w:rsidR="00FC0660">
        <w:rPr>
          <w:rFonts w:ascii="Times New Roman" w:hAnsi="Times New Roman" w:cs="Times New Roman"/>
        </w:rPr>
        <w:t xml:space="preserve">As diferentes estratégias </w:t>
      </w:r>
      <w:r w:rsidR="008F051E" w:rsidRPr="008F051E">
        <w:rPr>
          <w:rFonts w:ascii="Times New Roman" w:hAnsi="Times New Roman" w:cs="Times New Roman"/>
        </w:rPr>
        <w:t>alimentares não influenciam</w:t>
      </w:r>
      <w:r w:rsidR="00B9328D" w:rsidRPr="008F051E">
        <w:rPr>
          <w:rFonts w:ascii="Times New Roman" w:hAnsi="Times New Roman" w:cs="Times New Roman"/>
        </w:rPr>
        <w:t xml:space="preserve"> nos índice hematológico e bioquímicos para TGO, TGP, colesterol, glicose, proteínas totais para o pacu (</w:t>
      </w:r>
      <w:r w:rsidR="00B9328D" w:rsidRPr="008F051E">
        <w:rPr>
          <w:rFonts w:ascii="Times New Roman" w:hAnsi="Times New Roman" w:cs="Times New Roman"/>
          <w:i/>
        </w:rPr>
        <w:t xml:space="preserve">P. </w:t>
      </w:r>
      <w:proofErr w:type="spellStart"/>
      <w:r w:rsidR="00B9328D" w:rsidRPr="008F051E">
        <w:rPr>
          <w:rFonts w:ascii="Times New Roman" w:hAnsi="Times New Roman" w:cs="Times New Roman"/>
          <w:i/>
        </w:rPr>
        <w:t>mesopotamicus</w:t>
      </w:r>
      <w:proofErr w:type="spellEnd"/>
      <w:r w:rsidR="00B9328D" w:rsidRPr="008F051E">
        <w:rPr>
          <w:rFonts w:ascii="Times New Roman" w:hAnsi="Times New Roman" w:cs="Times New Roman"/>
        </w:rPr>
        <w:t xml:space="preserve">). </w:t>
      </w:r>
      <w:r w:rsidR="008F051E">
        <w:rPr>
          <w:rFonts w:ascii="Times New Roman" w:hAnsi="Times New Roman" w:cs="Times New Roman"/>
        </w:rPr>
        <w:t>Contudo fora</w:t>
      </w:r>
      <w:r w:rsidR="00FC0660">
        <w:rPr>
          <w:rFonts w:ascii="Times New Roman" w:hAnsi="Times New Roman" w:cs="Times New Roman"/>
        </w:rPr>
        <w:t>m</w:t>
      </w:r>
      <w:r w:rsidR="00B9328D" w:rsidRPr="008F051E">
        <w:rPr>
          <w:rFonts w:ascii="Times New Roman" w:hAnsi="Times New Roman" w:cs="Times New Roman"/>
        </w:rPr>
        <w:t xml:space="preserve"> observadas diferenças (P&gt;0,05) nos parâmetros albumina, HDL, </w:t>
      </w:r>
      <w:r w:rsidR="0094098B" w:rsidRPr="008F051E">
        <w:rPr>
          <w:rFonts w:ascii="Times New Roman" w:hAnsi="Times New Roman" w:cs="Times New Roman"/>
        </w:rPr>
        <w:t>triglicerídeos</w:t>
      </w:r>
      <w:r w:rsidR="00B9328D" w:rsidRPr="008F051E">
        <w:rPr>
          <w:rFonts w:ascii="Times New Roman" w:hAnsi="Times New Roman" w:cs="Times New Roman"/>
        </w:rPr>
        <w:t xml:space="preserve">, </w:t>
      </w:r>
      <w:r w:rsidR="008F051E" w:rsidRPr="008F051E">
        <w:rPr>
          <w:rFonts w:ascii="Times New Roman" w:hAnsi="Times New Roman" w:cs="Times New Roman"/>
        </w:rPr>
        <w:t xml:space="preserve">para os peixes alimentados </w:t>
      </w:r>
      <w:r w:rsidR="00FC0660">
        <w:rPr>
          <w:rFonts w:ascii="Times New Roman" w:hAnsi="Times New Roman" w:cs="Times New Roman"/>
        </w:rPr>
        <w:t xml:space="preserve">em </w:t>
      </w:r>
      <w:r w:rsidR="008F051E" w:rsidRPr="008F051E">
        <w:rPr>
          <w:rFonts w:ascii="Times New Roman" w:hAnsi="Times New Roman" w:cs="Times New Roman"/>
        </w:rPr>
        <w:t xml:space="preserve">dias alternados </w:t>
      </w:r>
      <w:r w:rsidR="008F051E">
        <w:rPr>
          <w:rFonts w:ascii="Times New Roman" w:hAnsi="Times New Roman" w:cs="Times New Roman"/>
        </w:rPr>
        <w:t xml:space="preserve">T3 </w:t>
      </w:r>
      <w:r w:rsidR="008F051E" w:rsidRPr="008F051E">
        <w:rPr>
          <w:rFonts w:ascii="Times New Roman" w:hAnsi="Times New Roman" w:cs="Times New Roman"/>
        </w:rPr>
        <w:t xml:space="preserve">demostrando </w:t>
      </w:r>
      <w:r w:rsidRPr="008F051E">
        <w:rPr>
          <w:rFonts w:ascii="Times New Roman" w:hAnsi="Times New Roman" w:cs="Times New Roman"/>
        </w:rPr>
        <w:t>melhores resultados</w:t>
      </w:r>
      <w:r w:rsidR="008F051E">
        <w:rPr>
          <w:rFonts w:ascii="Times New Roman" w:hAnsi="Times New Roman" w:cs="Times New Roman"/>
        </w:rPr>
        <w:t xml:space="preserve">. Desta forma podemos concluir que alimentação para o </w:t>
      </w:r>
      <w:r w:rsidR="008F051E" w:rsidRPr="008F051E">
        <w:rPr>
          <w:rFonts w:ascii="Times New Roman" w:hAnsi="Times New Roman" w:cs="Times New Roman"/>
        </w:rPr>
        <w:t>pacu (</w:t>
      </w:r>
      <w:r w:rsidR="008F051E" w:rsidRPr="008F051E">
        <w:rPr>
          <w:rFonts w:ascii="Times New Roman" w:hAnsi="Times New Roman" w:cs="Times New Roman"/>
          <w:i/>
        </w:rPr>
        <w:t xml:space="preserve">P. </w:t>
      </w:r>
      <w:proofErr w:type="spellStart"/>
      <w:r w:rsidR="008F051E" w:rsidRPr="008F051E">
        <w:rPr>
          <w:rFonts w:ascii="Times New Roman" w:hAnsi="Times New Roman" w:cs="Times New Roman"/>
          <w:i/>
        </w:rPr>
        <w:t>mesopotamicus</w:t>
      </w:r>
      <w:proofErr w:type="spellEnd"/>
      <w:r w:rsidR="008F051E">
        <w:rPr>
          <w:rFonts w:ascii="Times New Roman" w:hAnsi="Times New Roman" w:cs="Times New Roman"/>
        </w:rPr>
        <w:t xml:space="preserve">) pode ser fornecidas em dias alternados sem prejudicar a saúde e o </w:t>
      </w:r>
      <w:r>
        <w:rPr>
          <w:rFonts w:ascii="Times New Roman" w:hAnsi="Times New Roman" w:cs="Times New Roman"/>
        </w:rPr>
        <w:t>bem-estar</w:t>
      </w:r>
      <w:r w:rsidR="008F051E">
        <w:rPr>
          <w:rFonts w:ascii="Times New Roman" w:hAnsi="Times New Roman" w:cs="Times New Roman"/>
        </w:rPr>
        <w:t xml:space="preserve"> animal.  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>Palavras-chave:</w:t>
      </w:r>
      <w:r w:rsidR="009E33CC">
        <w:rPr>
          <w:rFonts w:eastAsia="Times New Roman"/>
          <w:b/>
          <w:bCs/>
          <w:szCs w:val="24"/>
          <w:lang w:eastAsia="pt-BR"/>
        </w:rPr>
        <w:t xml:space="preserve"> </w:t>
      </w:r>
      <w:proofErr w:type="gramStart"/>
      <w:r w:rsidR="00B81C3E">
        <w:rPr>
          <w:rFonts w:eastAsia="Times New Roman"/>
          <w:bCs/>
          <w:szCs w:val="24"/>
          <w:lang w:eastAsia="pt-BR"/>
        </w:rPr>
        <w:t>Bem estar</w:t>
      </w:r>
      <w:proofErr w:type="gramEnd"/>
      <w:r w:rsidR="00B81C3E">
        <w:rPr>
          <w:rFonts w:eastAsia="Times New Roman"/>
          <w:bCs/>
          <w:szCs w:val="24"/>
          <w:lang w:eastAsia="pt-BR"/>
        </w:rPr>
        <w:t xml:space="preserve"> animal; Espécies nativas; Saúde</w:t>
      </w:r>
    </w:p>
    <w:p w:rsidR="002E75F1" w:rsidRDefault="002E75F1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3270C9" w:rsidRDefault="003270C9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>
        <w:rPr>
          <w:rFonts w:eastAsia="Times New Roman"/>
          <w:b/>
          <w:bCs/>
          <w:szCs w:val="24"/>
          <w:lang w:eastAsia="pt-BR"/>
        </w:rPr>
        <w:t xml:space="preserve"> </w:t>
      </w:r>
      <w:r w:rsidR="009E33CC">
        <w:rPr>
          <w:rFonts w:eastAsia="Times New Roman"/>
          <w:bCs/>
          <w:szCs w:val="24"/>
          <w:lang w:eastAsia="pt-BR"/>
        </w:rPr>
        <w:t>ITAIPU Binacional, IFPR</w:t>
      </w:r>
      <w:r w:rsidR="0094098B">
        <w:rPr>
          <w:rFonts w:eastAsia="Times New Roman"/>
          <w:bCs/>
          <w:szCs w:val="24"/>
          <w:lang w:eastAsia="pt-BR"/>
        </w:rPr>
        <w:t>/Foz do Iguaçu</w:t>
      </w:r>
      <w:r w:rsidR="00706E0D">
        <w:rPr>
          <w:rFonts w:eastAsia="Times New Roman"/>
          <w:bCs/>
          <w:szCs w:val="24"/>
          <w:lang w:eastAsia="pt-BR"/>
        </w:rPr>
        <w:t>.</w:t>
      </w:r>
    </w:p>
    <w:sectPr w:rsidR="003270C9" w:rsidSect="00D6440D">
      <w:headerReference w:type="defaul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6D" w:rsidRDefault="001F3F6D" w:rsidP="00880ABD">
      <w:pPr>
        <w:spacing w:after="0" w:line="240" w:lineRule="auto"/>
      </w:pPr>
      <w:r>
        <w:separator/>
      </w:r>
    </w:p>
  </w:endnote>
  <w:endnote w:type="continuationSeparator" w:id="0">
    <w:p w:rsidR="001F3F6D" w:rsidRDefault="001F3F6D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6D" w:rsidRDefault="001F3F6D" w:rsidP="00880ABD">
      <w:pPr>
        <w:spacing w:after="0" w:line="240" w:lineRule="auto"/>
      </w:pPr>
      <w:r>
        <w:separator/>
      </w:r>
    </w:p>
  </w:footnote>
  <w:footnote w:type="continuationSeparator" w:id="0">
    <w:p w:rsidR="001F3F6D" w:rsidRDefault="001F3F6D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49" w:rsidRDefault="0094098B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DF6364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7446E"/>
    <w:rsid w:val="000A5CB7"/>
    <w:rsid w:val="000C0271"/>
    <w:rsid w:val="000D71B9"/>
    <w:rsid w:val="001018FC"/>
    <w:rsid w:val="00131C55"/>
    <w:rsid w:val="0016540F"/>
    <w:rsid w:val="001F3F6D"/>
    <w:rsid w:val="00230D6F"/>
    <w:rsid w:val="00271200"/>
    <w:rsid w:val="00283DC4"/>
    <w:rsid w:val="002A1F5F"/>
    <w:rsid w:val="002E75F1"/>
    <w:rsid w:val="002F5A77"/>
    <w:rsid w:val="003270C9"/>
    <w:rsid w:val="00366F9C"/>
    <w:rsid w:val="003A27AC"/>
    <w:rsid w:val="00436E49"/>
    <w:rsid w:val="00447AF2"/>
    <w:rsid w:val="00452984"/>
    <w:rsid w:val="00495576"/>
    <w:rsid w:val="004D17CC"/>
    <w:rsid w:val="00600A4F"/>
    <w:rsid w:val="006355E6"/>
    <w:rsid w:val="00684F55"/>
    <w:rsid w:val="006A33D3"/>
    <w:rsid w:val="00706E0D"/>
    <w:rsid w:val="00765B91"/>
    <w:rsid w:val="007B7288"/>
    <w:rsid w:val="0081639F"/>
    <w:rsid w:val="00821991"/>
    <w:rsid w:val="008332CB"/>
    <w:rsid w:val="00880ABD"/>
    <w:rsid w:val="008F051E"/>
    <w:rsid w:val="008F524E"/>
    <w:rsid w:val="008F5CEB"/>
    <w:rsid w:val="00912EDA"/>
    <w:rsid w:val="00917374"/>
    <w:rsid w:val="00940596"/>
    <w:rsid w:val="0094098B"/>
    <w:rsid w:val="00986650"/>
    <w:rsid w:val="009E33CC"/>
    <w:rsid w:val="009E74E4"/>
    <w:rsid w:val="00A66EB4"/>
    <w:rsid w:val="00A87749"/>
    <w:rsid w:val="00AA3AD6"/>
    <w:rsid w:val="00B81C3E"/>
    <w:rsid w:val="00B9328D"/>
    <w:rsid w:val="00BC1159"/>
    <w:rsid w:val="00C110CC"/>
    <w:rsid w:val="00C64EA9"/>
    <w:rsid w:val="00CB451C"/>
    <w:rsid w:val="00CC7791"/>
    <w:rsid w:val="00CE696C"/>
    <w:rsid w:val="00D6440D"/>
    <w:rsid w:val="00DC5F17"/>
    <w:rsid w:val="00DD1D86"/>
    <w:rsid w:val="00DF6364"/>
    <w:rsid w:val="00E05C9D"/>
    <w:rsid w:val="00E21DB8"/>
    <w:rsid w:val="00E51E5B"/>
    <w:rsid w:val="00E60F64"/>
    <w:rsid w:val="00E64506"/>
    <w:rsid w:val="00E72726"/>
    <w:rsid w:val="00E86C3C"/>
    <w:rsid w:val="00EC0FEF"/>
    <w:rsid w:val="00F411A0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C3C1A"/>
  <w15:docId w15:val="{2B7ED47D-6DE5-4592-8C06-9171468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30D6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32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E05C9D"/>
  </w:style>
  <w:style w:type="character" w:customStyle="1" w:styleId="UnresolvedMention">
    <w:name w:val="Unresolved Mention"/>
    <w:basedOn w:val="Fontepargpadro"/>
    <w:uiPriority w:val="99"/>
    <w:semiHidden/>
    <w:unhideWhenUsed/>
    <w:rsid w:val="000A5C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lson.reidel@ifpr.edu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lw@itaipu.gov.b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via-potrich@hotmail.com" TargetMode="External"/><Relationship Id="rId11" Type="http://schemas.openxmlformats.org/officeDocument/2006/relationships/hyperlink" Target="mailto:rjunior@itaipu.gov.b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salina@itaipu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li.losch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Flávia Potrich</cp:lastModifiedBy>
  <cp:revision>3</cp:revision>
  <cp:lastPrinted>2017-05-25T13:18:00Z</cp:lastPrinted>
  <dcterms:created xsi:type="dcterms:W3CDTF">2017-08-16T12:51:00Z</dcterms:created>
  <dcterms:modified xsi:type="dcterms:W3CDTF">2017-08-17T00:17:00Z</dcterms:modified>
</cp:coreProperties>
</file>