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843" w:rsidRPr="004A0976" w:rsidRDefault="00676843" w:rsidP="00676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976">
        <w:rPr>
          <w:rFonts w:ascii="Times New Roman" w:hAnsi="Times New Roman" w:cs="Times New Roman"/>
          <w:b/>
          <w:bCs/>
          <w:sz w:val="24"/>
          <w:szCs w:val="24"/>
        </w:rPr>
        <w:t xml:space="preserve">ICTIOFAUNA DE POÇAS DE MARÉ EM DUAS PRAIAS DO NORDESTE BRASILEIRO UTILIZANDO </w:t>
      </w:r>
      <w:r>
        <w:rPr>
          <w:rFonts w:ascii="Times New Roman" w:hAnsi="Times New Roman" w:cs="Times New Roman"/>
          <w:b/>
          <w:bCs/>
          <w:sz w:val="24"/>
          <w:szCs w:val="24"/>
        </w:rPr>
        <w:t>EUGENOL</w:t>
      </w:r>
      <w:r w:rsidRPr="004A09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6843" w:rsidRDefault="00676843" w:rsidP="006768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843" w:rsidRDefault="00676843" w:rsidP="0067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976">
        <w:rPr>
          <w:rFonts w:ascii="Times New Roman" w:eastAsia="Times New Roman" w:hAnsi="Times New Roman" w:cs="Times New Roman"/>
          <w:b/>
          <w:sz w:val="24"/>
          <w:szCs w:val="24"/>
        </w:rPr>
        <w:t>Jasna Maria Luna Marques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¹*</w:t>
      </w:r>
      <w:r w:rsidRPr="004A0976">
        <w:rPr>
          <w:rFonts w:ascii="Times New Roman" w:eastAsia="Times New Roman" w:hAnsi="Times New Roman" w:cs="Times New Roman"/>
          <w:b/>
          <w:sz w:val="24"/>
          <w:szCs w:val="24"/>
        </w:rPr>
        <w:t>; Caroline Vieira Feitosa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²</w:t>
      </w:r>
    </w:p>
    <w:p w:rsidR="00676843" w:rsidRPr="004A0976" w:rsidRDefault="00676843" w:rsidP="0067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843" w:rsidRDefault="00F35E27" w:rsidP="0067684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hyperlink r:id="rId5" w:history="1">
        <w:r w:rsidR="00676843" w:rsidRPr="00DA061A">
          <w:rPr>
            <w:rStyle w:val="Hyperlink"/>
            <w:rFonts w:ascii="Times New Roman" w:hAnsi="Times New Roman" w:cs="Times New Roman"/>
            <w:bCs/>
            <w:sz w:val="20"/>
            <w:szCs w:val="20"/>
            <w:vertAlign w:val="superscript"/>
          </w:rPr>
          <w:t>1</w:t>
        </w:r>
        <w:r w:rsidR="00676843" w:rsidRPr="00DA061A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jasnamlm@gmail.com</w:t>
        </w:r>
      </w:hyperlink>
      <w:r w:rsidR="00676843" w:rsidRPr="00420560">
        <w:rPr>
          <w:rFonts w:ascii="Times New Roman" w:hAnsi="Times New Roman" w:cs="Times New Roman"/>
          <w:bCs/>
          <w:sz w:val="20"/>
          <w:szCs w:val="20"/>
        </w:rPr>
        <w:t>.</w:t>
      </w:r>
      <w:r w:rsidR="00676843" w:rsidRPr="00420560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  <w:r w:rsidR="00676843" w:rsidRPr="00420560">
        <w:rPr>
          <w:rFonts w:ascii="Times New Roman" w:hAnsi="Times New Roman" w:cs="Times New Roman"/>
          <w:bCs/>
          <w:sz w:val="20"/>
          <w:szCs w:val="20"/>
        </w:rPr>
        <w:t>Mestre em Engenharia de Pesca/UFC e Doutoranda em Ciências Marinhas Tropicais/UFC.</w:t>
      </w:r>
      <w:r w:rsidR="00676843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6" w:history="1">
        <w:r w:rsidR="00676843" w:rsidRPr="008C3DC9">
          <w:rPr>
            <w:rStyle w:val="Hyperlink"/>
            <w:rFonts w:ascii="Times New Roman" w:hAnsi="Times New Roman" w:cs="Times New Roman"/>
            <w:sz w:val="20"/>
            <w:szCs w:val="20"/>
            <w:vertAlign w:val="superscript"/>
          </w:rPr>
          <w:t>2</w:t>
        </w:r>
        <w:r w:rsidR="00676843" w:rsidRPr="008C3DC9">
          <w:rPr>
            <w:rStyle w:val="Hyperlink"/>
            <w:rFonts w:ascii="Times New Roman" w:hAnsi="Times New Roman" w:cs="Times New Roman"/>
            <w:sz w:val="20"/>
            <w:szCs w:val="20"/>
          </w:rPr>
          <w:t>carol_feitosa@</w:t>
        </w:r>
        <w:r w:rsidR="00676843" w:rsidRPr="008C3DC9" w:rsidDel="00517D45">
          <w:rPr>
            <w:rStyle w:val="Hyperlink"/>
            <w:rFonts w:ascii="Times New Roman" w:hAnsi="Times New Roman" w:cs="Times New Roman"/>
            <w:sz w:val="20"/>
            <w:szCs w:val="20"/>
          </w:rPr>
          <w:t>hotmail.com</w:t>
        </w:r>
      </w:hyperlink>
      <w:r w:rsidR="00676843" w:rsidRPr="00420560">
        <w:rPr>
          <w:rFonts w:ascii="Times New Roman" w:hAnsi="Times New Roman" w:cs="Times New Roman"/>
          <w:bCs/>
          <w:sz w:val="20"/>
          <w:szCs w:val="20"/>
        </w:rPr>
        <w:t>. Doutora em Oceanografia/UFRPE e professora</w:t>
      </w:r>
      <w:r w:rsidR="00676843">
        <w:rPr>
          <w:rFonts w:ascii="Times New Roman" w:hAnsi="Times New Roman" w:cs="Times New Roman"/>
          <w:bCs/>
          <w:sz w:val="20"/>
          <w:szCs w:val="20"/>
        </w:rPr>
        <w:t xml:space="preserve"> adjunta IV </w:t>
      </w:r>
      <w:r w:rsidR="00676843" w:rsidRPr="00420560">
        <w:rPr>
          <w:rFonts w:ascii="Times New Roman" w:hAnsi="Times New Roman" w:cs="Times New Roman"/>
          <w:bCs/>
          <w:sz w:val="20"/>
          <w:szCs w:val="20"/>
        </w:rPr>
        <w:t>do curso de Oceanografia/</w:t>
      </w:r>
      <w:r w:rsidR="00676843">
        <w:rPr>
          <w:rFonts w:ascii="Times New Roman" w:hAnsi="Times New Roman" w:cs="Times New Roman"/>
          <w:bCs/>
          <w:sz w:val="20"/>
          <w:szCs w:val="20"/>
        </w:rPr>
        <w:t>Labomar-</w:t>
      </w:r>
      <w:r w:rsidR="00676843" w:rsidRPr="00420560">
        <w:rPr>
          <w:rFonts w:ascii="Times New Roman" w:hAnsi="Times New Roman" w:cs="Times New Roman"/>
          <w:bCs/>
          <w:sz w:val="20"/>
          <w:szCs w:val="20"/>
        </w:rPr>
        <w:t>UFC.</w:t>
      </w:r>
    </w:p>
    <w:p w:rsidR="00FA5BD8" w:rsidRDefault="00FA5BD8" w:rsidP="0067684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C6E05" w:rsidRPr="002E61BE" w:rsidRDefault="00C01236" w:rsidP="006C6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 recifes de arenito são importantes formações componentes da zona costeira. </w:t>
      </w:r>
      <w:r w:rsidR="008E051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técnica</w:t>
      </w:r>
      <w:r w:rsidR="008E0517">
        <w:rPr>
          <w:rFonts w:ascii="Times New Roman" w:eastAsia="Times New Roman" w:hAnsi="Times New Roman" w:cs="Times New Roman"/>
          <w:sz w:val="24"/>
          <w:szCs w:val="24"/>
        </w:rPr>
        <w:t xml:space="preserve"> do censo visual é predominante n</w:t>
      </w:r>
      <w:r w:rsidR="00676843" w:rsidRPr="002E61BE">
        <w:rPr>
          <w:rFonts w:ascii="Times New Roman" w:eastAsia="Times New Roman" w:hAnsi="Times New Roman" w:cs="Times New Roman"/>
          <w:sz w:val="24"/>
          <w:szCs w:val="24"/>
        </w:rPr>
        <w:t xml:space="preserve">os estudos de caracterização da ictiofauna </w:t>
      </w:r>
      <w:r>
        <w:rPr>
          <w:rFonts w:ascii="Times New Roman" w:eastAsia="Times New Roman" w:hAnsi="Times New Roman" w:cs="Times New Roman"/>
          <w:sz w:val="24"/>
          <w:szCs w:val="24"/>
        </w:rPr>
        <w:t>recifal</w:t>
      </w:r>
      <w:r w:rsidR="00676843" w:rsidRPr="002E61BE">
        <w:rPr>
          <w:rFonts w:ascii="Times New Roman" w:eastAsia="Times New Roman" w:hAnsi="Times New Roman" w:cs="Times New Roman"/>
          <w:sz w:val="24"/>
          <w:szCs w:val="24"/>
        </w:rPr>
        <w:t xml:space="preserve">. Entretanto existem </w:t>
      </w:r>
      <w:r w:rsidR="00EE5573">
        <w:rPr>
          <w:rFonts w:ascii="Times New Roman" w:eastAsia="Times New Roman" w:hAnsi="Times New Roman" w:cs="Times New Roman"/>
          <w:sz w:val="24"/>
          <w:szCs w:val="24"/>
        </w:rPr>
        <w:t>metodologias</w:t>
      </w:r>
      <w:r w:rsidR="00676843" w:rsidRPr="002E61BE">
        <w:rPr>
          <w:rFonts w:ascii="Times New Roman" w:eastAsia="Times New Roman" w:hAnsi="Times New Roman" w:cs="Times New Roman"/>
          <w:sz w:val="24"/>
          <w:szCs w:val="24"/>
        </w:rPr>
        <w:t xml:space="preserve"> mais adequadas para a caracterização de espécies residentes, como é o caso </w:t>
      </w:r>
      <w:r w:rsidR="004A78E2">
        <w:rPr>
          <w:rFonts w:ascii="Times New Roman" w:eastAsia="Times New Roman" w:hAnsi="Times New Roman" w:cs="Times New Roman"/>
          <w:sz w:val="24"/>
          <w:szCs w:val="24"/>
        </w:rPr>
        <w:t>dos anestésicos</w:t>
      </w:r>
      <w:r w:rsidR="00676843" w:rsidRPr="002E61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6843">
        <w:rPr>
          <w:rFonts w:ascii="Times New Roman" w:eastAsia="Times New Roman" w:hAnsi="Times New Roman" w:cs="Times New Roman"/>
          <w:sz w:val="24"/>
          <w:szCs w:val="24"/>
        </w:rPr>
        <w:t>A</w:t>
      </w:r>
      <w:r w:rsidR="00676843" w:rsidRPr="002E61BE">
        <w:rPr>
          <w:rFonts w:ascii="Times New Roman" w:eastAsia="Times New Roman" w:hAnsi="Times New Roman" w:cs="Times New Roman"/>
          <w:sz w:val="24"/>
          <w:szCs w:val="24"/>
        </w:rPr>
        <w:t xml:space="preserve"> presente pesquisa visou </w:t>
      </w:r>
      <w:r w:rsidR="003073C5">
        <w:rPr>
          <w:rFonts w:ascii="Times New Roman" w:eastAsia="Times New Roman" w:hAnsi="Times New Roman" w:cs="Times New Roman"/>
          <w:sz w:val="24"/>
          <w:szCs w:val="24"/>
        </w:rPr>
        <w:t>d</w:t>
      </w:r>
      <w:r w:rsidR="003073C5" w:rsidRPr="002E61BE">
        <w:rPr>
          <w:rFonts w:ascii="Times New Roman" w:eastAsia="Times New Roman" w:hAnsi="Times New Roman" w:cs="Times New Roman"/>
          <w:sz w:val="24"/>
          <w:szCs w:val="24"/>
        </w:rPr>
        <w:t xml:space="preserve">escrever a assembleia ictia </w:t>
      </w:r>
      <w:r w:rsidR="003073C5">
        <w:rPr>
          <w:rFonts w:ascii="Times New Roman" w:eastAsia="Times New Roman" w:hAnsi="Times New Roman" w:cs="Times New Roman"/>
          <w:sz w:val="24"/>
          <w:szCs w:val="24"/>
        </w:rPr>
        <w:t xml:space="preserve">em recifes costeiros </w:t>
      </w:r>
      <w:r w:rsidR="00653FE6" w:rsidRPr="002E61BE">
        <w:rPr>
          <w:rFonts w:ascii="Times New Roman" w:eastAsia="Times New Roman" w:hAnsi="Times New Roman" w:cs="Times New Roman"/>
          <w:sz w:val="24"/>
          <w:szCs w:val="24"/>
        </w:rPr>
        <w:t>das praias de Pedra Rachada e Flecheiras</w:t>
      </w:r>
      <w:r w:rsidR="006D3B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5E27">
        <w:rPr>
          <w:rFonts w:ascii="Times New Roman" w:eastAsia="Times New Roman" w:hAnsi="Times New Roman" w:cs="Times New Roman"/>
          <w:sz w:val="24"/>
          <w:szCs w:val="24"/>
        </w:rPr>
        <w:t>Ceará, bem como c</w:t>
      </w:r>
      <w:r w:rsidR="003073C5">
        <w:rPr>
          <w:rFonts w:ascii="Times New Roman" w:eastAsia="Times New Roman" w:hAnsi="Times New Roman" w:cs="Times New Roman"/>
          <w:sz w:val="24"/>
          <w:szCs w:val="24"/>
        </w:rPr>
        <w:t xml:space="preserve">orrelacionar </w:t>
      </w:r>
      <w:r w:rsidR="003073C5" w:rsidRPr="00BE7B07">
        <w:rPr>
          <w:rFonts w:ascii="Times New Roman" w:eastAsia="Times New Roman" w:hAnsi="Times New Roman" w:cs="Times New Roman"/>
          <w:sz w:val="24"/>
          <w:szCs w:val="24"/>
        </w:rPr>
        <w:t>os fatores abióticos e morfométricos das poças com as espécies residentes de cada localidade estudada</w:t>
      </w:r>
      <w:r w:rsidR="00F35E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52C4E" w:rsidRPr="00BE7B07">
        <w:rPr>
          <w:rFonts w:ascii="Times New Roman" w:eastAsia="Times New Roman" w:hAnsi="Times New Roman" w:cs="Times New Roman"/>
          <w:sz w:val="24"/>
          <w:szCs w:val="24"/>
        </w:rPr>
        <w:t xml:space="preserve">Foi realizada uma análise de correspondência canônica para verificar </w:t>
      </w:r>
      <w:r w:rsidR="00732095" w:rsidRPr="00BE7B07">
        <w:rPr>
          <w:rFonts w:ascii="Times New Roman" w:eastAsia="Times New Roman" w:hAnsi="Times New Roman" w:cs="Times New Roman"/>
          <w:sz w:val="24"/>
          <w:szCs w:val="24"/>
        </w:rPr>
        <w:t>se houve</w:t>
      </w:r>
      <w:r w:rsidR="00E52C4E" w:rsidRPr="00BE7B07">
        <w:rPr>
          <w:rFonts w:ascii="Times New Roman" w:eastAsia="Times New Roman" w:hAnsi="Times New Roman" w:cs="Times New Roman"/>
          <w:sz w:val="24"/>
          <w:szCs w:val="24"/>
        </w:rPr>
        <w:t xml:space="preserve"> associação entre variáveis independentes com os descritores ecológicos.</w:t>
      </w:r>
      <w:r w:rsidR="00E52C4E" w:rsidRPr="00BE7B07">
        <w:rPr>
          <w:rFonts w:ascii="Arial" w:hAnsi="Arial" w:cs="Arial"/>
          <w:sz w:val="20"/>
          <w:szCs w:val="20"/>
        </w:rPr>
        <w:t xml:space="preserve"> </w:t>
      </w:r>
      <w:r w:rsidR="00676843" w:rsidRPr="00BE7B07">
        <w:rPr>
          <w:rFonts w:ascii="Times New Roman" w:eastAsia="Times New Roman" w:hAnsi="Times New Roman" w:cs="Times New Roman"/>
          <w:sz w:val="24"/>
          <w:szCs w:val="24"/>
        </w:rPr>
        <w:t xml:space="preserve">As amostragens </w:t>
      </w:r>
      <w:r w:rsidR="00757C24" w:rsidRPr="00BE7B07">
        <w:rPr>
          <w:rFonts w:ascii="Times New Roman" w:eastAsia="Times New Roman" w:hAnsi="Times New Roman" w:cs="Times New Roman"/>
          <w:sz w:val="24"/>
          <w:szCs w:val="24"/>
        </w:rPr>
        <w:t>ocorreram mensalmente</w:t>
      </w:r>
      <w:r w:rsidR="00676843" w:rsidRPr="00BE7B07">
        <w:rPr>
          <w:rFonts w:ascii="Times New Roman" w:eastAsia="Times New Roman" w:hAnsi="Times New Roman" w:cs="Times New Roman"/>
          <w:sz w:val="24"/>
          <w:szCs w:val="24"/>
        </w:rPr>
        <w:t xml:space="preserve"> entre setembro de 2015 e agosto de 2016 </w:t>
      </w:r>
      <w:r w:rsidR="00F7233C" w:rsidRPr="00BE7B07">
        <w:rPr>
          <w:rFonts w:ascii="Times New Roman" w:eastAsia="Times New Roman" w:hAnsi="Times New Roman" w:cs="Times New Roman"/>
          <w:sz w:val="24"/>
          <w:szCs w:val="24"/>
        </w:rPr>
        <w:t xml:space="preserve">com o uso do anestésico eugenol </w:t>
      </w:r>
      <w:r w:rsidR="00676843" w:rsidRPr="00BE7B07">
        <w:rPr>
          <w:rFonts w:ascii="Times New Roman" w:eastAsia="Times New Roman" w:hAnsi="Times New Roman" w:cs="Times New Roman"/>
          <w:sz w:val="24"/>
          <w:szCs w:val="24"/>
        </w:rPr>
        <w:t xml:space="preserve">em quatro poças fixas em cada praia. </w:t>
      </w:r>
      <w:r w:rsidR="00FA5BD8" w:rsidRPr="00BE7B07">
        <w:rPr>
          <w:rFonts w:ascii="Times New Roman" w:eastAsia="Times New Roman" w:hAnsi="Times New Roman" w:cs="Times New Roman"/>
          <w:sz w:val="24"/>
          <w:szCs w:val="24"/>
        </w:rPr>
        <w:t>Concomitante ao estudo das poças foi realizada uma caracterização do substrato das mesmas</w:t>
      </w:r>
      <w:r w:rsidR="004A78E2" w:rsidRPr="00BE7B07">
        <w:rPr>
          <w:rFonts w:ascii="Times New Roman" w:eastAsia="Times New Roman" w:hAnsi="Times New Roman" w:cs="Times New Roman"/>
          <w:sz w:val="24"/>
          <w:szCs w:val="24"/>
        </w:rPr>
        <w:t xml:space="preserve">, utilizando </w:t>
      </w:r>
      <w:r w:rsidR="004A78E2" w:rsidRPr="00BE7B07">
        <w:rPr>
          <w:rFonts w:ascii="Times New Roman" w:eastAsia="Times New Roman" w:hAnsi="Times New Roman" w:cs="Times New Roman"/>
          <w:i/>
          <w:sz w:val="24"/>
          <w:szCs w:val="24"/>
        </w:rPr>
        <w:t>quadrats</w:t>
      </w:r>
      <w:r w:rsidR="004A78E2" w:rsidRPr="00BE7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33C" w:rsidRPr="00BE7B07">
        <w:rPr>
          <w:rFonts w:ascii="Times New Roman" w:eastAsia="Times New Roman" w:hAnsi="Times New Roman" w:cs="Times New Roman"/>
          <w:sz w:val="24"/>
          <w:szCs w:val="24"/>
        </w:rPr>
        <w:t>de 25 cm x 25 cm</w:t>
      </w:r>
      <w:r w:rsidR="00FA5BD8" w:rsidRPr="00BE7B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7233C" w:rsidRPr="00BE7B07">
        <w:rPr>
          <w:rFonts w:ascii="Times New Roman" w:eastAsia="Times New Roman" w:hAnsi="Times New Roman" w:cs="Times New Roman"/>
          <w:sz w:val="24"/>
          <w:szCs w:val="24"/>
        </w:rPr>
        <w:t>O substrato arenoso foi predominante nas poças de Pedra Rachada, enquanto</w:t>
      </w:r>
      <w:r w:rsidR="00F7233C" w:rsidRPr="002E61BE">
        <w:rPr>
          <w:rFonts w:ascii="Times New Roman" w:eastAsia="Times New Roman" w:hAnsi="Times New Roman" w:cs="Times New Roman"/>
          <w:sz w:val="24"/>
          <w:szCs w:val="24"/>
        </w:rPr>
        <w:t xml:space="preserve"> que os rodolitos predominaram em Flecheiras.</w:t>
      </w:r>
      <w:r w:rsidR="00F7233C" w:rsidRPr="002E61B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A abundância de indivíduos de Pedra Rachada (158) foi maior que em Flecheiras (54), porém com uma </w:t>
      </w:r>
      <w:r w:rsidR="00F35E27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menor </w:t>
      </w:r>
      <w:r w:rsidR="00F7233C" w:rsidRPr="002E61B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riqueza </w:t>
      </w:r>
      <w:bookmarkStart w:id="0" w:name="_GoBack"/>
      <w:bookmarkEnd w:id="0"/>
      <w:r w:rsidR="00F7233C" w:rsidRPr="002E61B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de espécies. </w:t>
      </w:r>
      <w:r w:rsidR="00F7233C" w:rsidRPr="002E61BE"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  <w:t>Haemulon parra</w:t>
      </w:r>
      <w:r w:rsidR="00F7233C" w:rsidRPr="002E61B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foi a espécie mais representativa em número de indivíduos para as duas praias. Em ambas as praias a família Labrisomidae predominou em número de espécies, ocasionando um predomínio de espécies residentes permanentes e crípticas. A categoria trófica carnívoros foi </w:t>
      </w:r>
      <w:r w:rsidR="00EE557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predominante em</w:t>
      </w:r>
      <w:r w:rsidR="00F7233C" w:rsidRPr="002E61B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espécie</w:t>
      </w:r>
      <w:r w:rsidR="00EE557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s</w:t>
      </w:r>
      <w:r w:rsidR="00F7233C" w:rsidRPr="002E61B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nas</w:t>
      </w:r>
      <w:r w:rsidR="00F7233C" w:rsidRPr="002E61B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duas localidades. As duas praias obtiveram valores baixos de diversidade de Shannon com médias de 1,14 em Pedra Rachada e 0,88 em Flecheiras. </w:t>
      </w:r>
      <w:r w:rsidR="00EE557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A temperatura e salinidade médias foi </w:t>
      </w:r>
      <w:r w:rsidR="004E157A" w:rsidRPr="002E61B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33ºC e 38</w:t>
      </w:r>
      <w:r w:rsidR="00EE557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, respectivamente.</w:t>
      </w:r>
      <w:r w:rsidR="004E157A" w:rsidRPr="002E61B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="00F7233C" w:rsidRPr="002E61B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As poças amostradas eram pequenas com </w:t>
      </w:r>
      <w:r w:rsidR="00EE557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a profundidade</w:t>
      </w:r>
      <w:r w:rsidR="00F7233C" w:rsidRPr="002E61B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máxima de 26 cm em Flecheiras. Em Pedra Rachada a profundidade foi associada positivamente com a diversidade e a temperatura com a riqueza. Em Flecheiras as variáveis ambientais não foram significativas para modificar a estrutura da assembleia. </w:t>
      </w:r>
      <w:r w:rsidR="006C6E05" w:rsidRPr="002E61BE">
        <w:rPr>
          <w:rFonts w:ascii="Times New Roman" w:eastAsia="Times New Roman" w:hAnsi="Times New Roman" w:cs="Times New Roman"/>
          <w:sz w:val="24"/>
          <w:szCs w:val="24"/>
        </w:rPr>
        <w:t xml:space="preserve">A ictiofauna recifal entre as duas localidades apresentou características semelhantes com relação aos seus descritores ecológicos, estrutura das assembleias, categorias tróficas, características abióticas e morfométricas das poças. As características morfométricas das poças amostradas podem ter influenciado na </w:t>
      </w:r>
      <w:r w:rsidR="006C6E05">
        <w:rPr>
          <w:rFonts w:ascii="Times New Roman" w:eastAsia="Times New Roman" w:hAnsi="Times New Roman" w:cs="Times New Roman"/>
          <w:sz w:val="24"/>
          <w:szCs w:val="24"/>
        </w:rPr>
        <w:t>representatividade</w:t>
      </w:r>
      <w:r w:rsidR="006C6E05" w:rsidRPr="002E61BE">
        <w:rPr>
          <w:rFonts w:ascii="Times New Roman" w:eastAsia="Times New Roman" w:hAnsi="Times New Roman" w:cs="Times New Roman"/>
          <w:sz w:val="24"/>
          <w:szCs w:val="24"/>
        </w:rPr>
        <w:t xml:space="preserve"> de espécies residentes e crípticas encontradas.</w:t>
      </w:r>
    </w:p>
    <w:p w:rsidR="006C6E05" w:rsidRDefault="006C6E05" w:rsidP="006C6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BD8" w:rsidRDefault="00FA5BD8" w:rsidP="006C6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A5BD8" w:rsidRDefault="00FA5BD8" w:rsidP="00FA5BD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E61B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Palavras-chave:</w:t>
      </w:r>
      <w:r w:rsidRPr="002E61BE">
        <w:rPr>
          <w:rFonts w:ascii="Times New Roman" w:eastAsia="Times New Roman" w:hAnsi="Times New Roman" w:cs="Times New Roman"/>
          <w:iCs/>
          <w:sz w:val="24"/>
          <w:szCs w:val="24"/>
        </w:rPr>
        <w:t xml:space="preserve"> Recifes de arenito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r w:rsidRPr="002E61B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13222">
        <w:rPr>
          <w:rFonts w:ascii="Times New Roman" w:eastAsia="Times New Roman" w:hAnsi="Times New Roman" w:cs="Times New Roman"/>
          <w:iCs/>
          <w:sz w:val="24"/>
          <w:szCs w:val="24"/>
        </w:rPr>
        <w:t>Peixes recifais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 Anestésico.</w:t>
      </w:r>
    </w:p>
    <w:p w:rsidR="00FA5BD8" w:rsidRDefault="00FA5BD8" w:rsidP="00676843">
      <w:pPr>
        <w:spacing w:after="0" w:line="240" w:lineRule="auto"/>
        <w:jc w:val="both"/>
      </w:pPr>
    </w:p>
    <w:sectPr w:rsidR="00FA5BD8" w:rsidSect="003719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6843"/>
    <w:rsid w:val="00052799"/>
    <w:rsid w:val="00151698"/>
    <w:rsid w:val="002F47CF"/>
    <w:rsid w:val="003073C5"/>
    <w:rsid w:val="003719F5"/>
    <w:rsid w:val="004A78E2"/>
    <w:rsid w:val="004E157A"/>
    <w:rsid w:val="005547A6"/>
    <w:rsid w:val="00652C26"/>
    <w:rsid w:val="00653FE6"/>
    <w:rsid w:val="00676843"/>
    <w:rsid w:val="006C6E05"/>
    <w:rsid w:val="006D3BF0"/>
    <w:rsid w:val="00732095"/>
    <w:rsid w:val="00757C24"/>
    <w:rsid w:val="007E2432"/>
    <w:rsid w:val="008047F9"/>
    <w:rsid w:val="008E0517"/>
    <w:rsid w:val="00BE7B07"/>
    <w:rsid w:val="00C01236"/>
    <w:rsid w:val="00E52C4E"/>
    <w:rsid w:val="00EA7126"/>
    <w:rsid w:val="00EE5573"/>
    <w:rsid w:val="00F35E27"/>
    <w:rsid w:val="00F7233C"/>
    <w:rsid w:val="00FA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B84B"/>
  <w15:docId w15:val="{C6942EA0-E5B2-42CD-9A98-0DD98119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84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6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carol_feitosa@hotmail.com" TargetMode="External"/><Relationship Id="rId5" Type="http://schemas.openxmlformats.org/officeDocument/2006/relationships/hyperlink" Target="mailto:1jasnaml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8C12C-E6CC-45A7-A807-13C9E899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Caroline Feitosa</cp:lastModifiedBy>
  <cp:revision>2</cp:revision>
  <dcterms:created xsi:type="dcterms:W3CDTF">2017-08-31T22:41:00Z</dcterms:created>
  <dcterms:modified xsi:type="dcterms:W3CDTF">2017-08-31T22:41:00Z</dcterms:modified>
</cp:coreProperties>
</file>