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CD" w:rsidRDefault="009025CD" w:rsidP="003270C9">
      <w:pPr>
        <w:jc w:val="center"/>
        <w:rPr>
          <w:b/>
          <w:caps/>
          <w:szCs w:val="24"/>
        </w:rPr>
      </w:pPr>
      <w:r w:rsidRPr="009025CD">
        <w:rPr>
          <w:b/>
          <w:caps/>
          <w:szCs w:val="24"/>
        </w:rPr>
        <w:t>COMPOSIÇÃO CENTESIMAL DE JUVENIS DE PACU (</w:t>
      </w:r>
      <w:r w:rsidR="006D49FF">
        <w:rPr>
          <w:i/>
          <w:szCs w:val="24"/>
        </w:rPr>
        <w:t>P</w:t>
      </w:r>
      <w:r w:rsidR="006D49FF" w:rsidRPr="006D49FF">
        <w:rPr>
          <w:i/>
          <w:szCs w:val="24"/>
        </w:rPr>
        <w:t>iaractus mesopotamicus</w:t>
      </w:r>
      <w:r w:rsidRPr="009025CD">
        <w:rPr>
          <w:b/>
          <w:caps/>
          <w:szCs w:val="24"/>
        </w:rPr>
        <w:t>) ALIMENTADOS COM DIETAS SUPLEMENTADA COM L-CARNITINA</w:t>
      </w:r>
    </w:p>
    <w:p w:rsidR="009025CD" w:rsidRPr="009025CD" w:rsidRDefault="009025CD" w:rsidP="006162C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vertAlign w:val="superscript"/>
        </w:rPr>
      </w:pPr>
      <w:r w:rsidRPr="009025CD">
        <w:rPr>
          <w:b/>
          <w:color w:val="000000"/>
        </w:rPr>
        <w:t>Grace Kelly Goudinho Pires</w:t>
      </w:r>
      <w:r w:rsidRPr="009025CD">
        <w:rPr>
          <w:b/>
          <w:color w:val="000000"/>
          <w:vertAlign w:val="superscript"/>
        </w:rPr>
        <w:t>1</w:t>
      </w:r>
      <w:r w:rsidRPr="009025CD">
        <w:rPr>
          <w:b/>
          <w:color w:val="000000"/>
        </w:rPr>
        <w:t>*; Evandro Bilha Moro</w:t>
      </w:r>
      <w:r>
        <w:rPr>
          <w:b/>
          <w:color w:val="000000"/>
          <w:vertAlign w:val="superscript"/>
        </w:rPr>
        <w:t>2</w:t>
      </w:r>
      <w:r w:rsidRPr="009025CD">
        <w:rPr>
          <w:b/>
          <w:color w:val="000000"/>
        </w:rPr>
        <w:t>; Ricácio Luan</w:t>
      </w:r>
      <w:r>
        <w:rPr>
          <w:b/>
          <w:color w:val="000000"/>
          <w:vertAlign w:val="superscript"/>
        </w:rPr>
        <w:t>2</w:t>
      </w:r>
      <w:r w:rsidRPr="009025CD">
        <w:rPr>
          <w:b/>
          <w:color w:val="000000"/>
        </w:rPr>
        <w:t>; Mariana Lins Rodrigues</w:t>
      </w:r>
      <w:r>
        <w:rPr>
          <w:b/>
          <w:color w:val="000000"/>
          <w:vertAlign w:val="superscript"/>
        </w:rPr>
        <w:t>2</w:t>
      </w:r>
      <w:r w:rsidRPr="009025CD">
        <w:rPr>
          <w:b/>
          <w:color w:val="000000"/>
        </w:rPr>
        <w:t>; Milena Souza Santos</w:t>
      </w:r>
      <w:r>
        <w:rPr>
          <w:b/>
          <w:color w:val="000000"/>
        </w:rPr>
        <w:t xml:space="preserve"> Sanchez</w:t>
      </w:r>
      <w:r>
        <w:rPr>
          <w:b/>
          <w:color w:val="000000"/>
          <w:vertAlign w:val="superscript"/>
        </w:rPr>
        <w:t>2</w:t>
      </w:r>
      <w:r w:rsidRPr="009025CD">
        <w:rPr>
          <w:b/>
          <w:color w:val="000000"/>
        </w:rPr>
        <w:t>; Wilson Rogério Boscolo</w:t>
      </w:r>
      <w:r>
        <w:rPr>
          <w:b/>
          <w:color w:val="000000"/>
          <w:vertAlign w:val="superscript"/>
        </w:rPr>
        <w:t>3</w:t>
      </w:r>
      <w:r w:rsidRPr="009025CD">
        <w:rPr>
          <w:b/>
          <w:color w:val="000000"/>
        </w:rPr>
        <w:t>; Fabio Bittencourt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; Altevir Signor</w:t>
      </w:r>
      <w:r>
        <w:rPr>
          <w:b/>
          <w:color w:val="000000"/>
          <w:vertAlign w:val="superscript"/>
        </w:rPr>
        <w:t>3</w:t>
      </w:r>
    </w:p>
    <w:p w:rsidR="009025CD" w:rsidRDefault="009025CD" w:rsidP="009025C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proofErr w:type="gramStart"/>
      <w:r w:rsidR="00C01DFC" w:rsidRPr="00C01DFC">
        <w:rPr>
          <w:sz w:val="20"/>
          <w:szCs w:val="20"/>
        </w:rPr>
        <w:t>gracegoudinho@hotmail</w:t>
      </w:r>
      <w:r w:rsidRPr="00C01DFC">
        <w:rPr>
          <w:sz w:val="20"/>
          <w:szCs w:val="20"/>
        </w:rPr>
        <w:t>.com</w:t>
      </w:r>
      <w:proofErr w:type="gramEnd"/>
      <w:r>
        <w:rPr>
          <w:sz w:val="20"/>
          <w:szCs w:val="20"/>
        </w:rPr>
        <w:t xml:space="preserve"> Graduanda em</w:t>
      </w:r>
      <w:r w:rsidRPr="00E26FA9">
        <w:rPr>
          <w:sz w:val="20"/>
          <w:szCs w:val="20"/>
        </w:rPr>
        <w:t xml:space="preserve"> </w:t>
      </w:r>
      <w:r>
        <w:rPr>
          <w:sz w:val="20"/>
          <w:szCs w:val="20"/>
        </w:rPr>
        <w:t>Engenharia de Pesca/ UNIO</w:t>
      </w:r>
      <w:r w:rsidR="00C0778A">
        <w:rPr>
          <w:sz w:val="20"/>
          <w:szCs w:val="20"/>
        </w:rPr>
        <w:t>E</w:t>
      </w:r>
      <w:bookmarkStart w:id="0" w:name="_GoBack"/>
      <w:bookmarkEnd w:id="0"/>
      <w:r>
        <w:rPr>
          <w:sz w:val="20"/>
          <w:szCs w:val="20"/>
        </w:rPr>
        <w:t xml:space="preserve">STE - PR. </w:t>
      </w:r>
    </w:p>
    <w:p w:rsidR="009025CD" w:rsidRDefault="009025CD" w:rsidP="009025C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Discente do Programa de Pós-Graduação em</w:t>
      </w:r>
      <w:r w:rsidRPr="00E26FA9">
        <w:rPr>
          <w:sz w:val="20"/>
          <w:szCs w:val="20"/>
        </w:rPr>
        <w:t xml:space="preserve"> </w:t>
      </w:r>
      <w:r>
        <w:rPr>
          <w:sz w:val="20"/>
          <w:szCs w:val="20"/>
        </w:rPr>
        <w:t>Recursos Pesqueiros e Engenharia de Pesca/ UNIO</w:t>
      </w:r>
      <w:r w:rsidR="00C0778A">
        <w:rPr>
          <w:sz w:val="20"/>
          <w:szCs w:val="20"/>
        </w:rPr>
        <w:t>E</w:t>
      </w:r>
      <w:r>
        <w:rPr>
          <w:sz w:val="20"/>
          <w:szCs w:val="20"/>
        </w:rPr>
        <w:t xml:space="preserve">STE - PR. </w:t>
      </w:r>
    </w:p>
    <w:p w:rsidR="003270C9" w:rsidRDefault="009025CD" w:rsidP="009025C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Docente da Graduação em Engenharia de Pesca e de Pós-Graduação em</w:t>
      </w:r>
      <w:r w:rsidRPr="00E26FA9">
        <w:rPr>
          <w:sz w:val="20"/>
          <w:szCs w:val="20"/>
        </w:rPr>
        <w:t xml:space="preserve"> </w:t>
      </w:r>
      <w:r>
        <w:rPr>
          <w:sz w:val="20"/>
          <w:szCs w:val="20"/>
        </w:rPr>
        <w:t>Recursos Pesqueiros e Engenharia de Pesca/ UNIO</w:t>
      </w:r>
      <w:r w:rsidR="00C0778A">
        <w:rPr>
          <w:sz w:val="20"/>
          <w:szCs w:val="20"/>
        </w:rPr>
        <w:t>E</w:t>
      </w:r>
      <w:r>
        <w:rPr>
          <w:sz w:val="20"/>
          <w:szCs w:val="20"/>
        </w:rPr>
        <w:t>STE - PR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9025CD" w:rsidRDefault="009025C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Pr="009025CD" w:rsidRDefault="009025CD" w:rsidP="00880AB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t-BR"/>
        </w:rPr>
      </w:pPr>
      <w:r>
        <w:rPr>
          <w:szCs w:val="24"/>
          <w:lang w:eastAsia="pt-BR"/>
        </w:rPr>
        <w:t>A suplementação de carnitina em</w:t>
      </w:r>
      <w:r w:rsidRPr="009025CD">
        <w:rPr>
          <w:szCs w:val="24"/>
          <w:lang w:eastAsia="pt-BR"/>
        </w:rPr>
        <w:t xml:space="preserve"> </w:t>
      </w:r>
      <w:r>
        <w:rPr>
          <w:szCs w:val="24"/>
          <w:lang w:eastAsia="pt-BR"/>
        </w:rPr>
        <w:t>dietas de uso animal tem refletido no</w:t>
      </w:r>
      <w:r w:rsidRPr="009025CD">
        <w:rPr>
          <w:szCs w:val="24"/>
          <w:lang w:eastAsia="pt-BR"/>
        </w:rPr>
        <w:t xml:space="preserve"> aumento do consumo, </w:t>
      </w:r>
      <w:r>
        <w:rPr>
          <w:szCs w:val="24"/>
          <w:lang w:eastAsia="pt-BR"/>
        </w:rPr>
        <w:t>melhora</w:t>
      </w:r>
      <w:r w:rsidRPr="009025CD">
        <w:rPr>
          <w:szCs w:val="24"/>
          <w:lang w:eastAsia="pt-BR"/>
        </w:rPr>
        <w:t xml:space="preserve"> no crescimento e ao aumento do ganho em peso em várias espécies de peixes, esses benefícios também têm sido atribuídos a um aumento da oxidação lipídica, resultando numa melhor utilização da</w:t>
      </w:r>
      <w:r>
        <w:rPr>
          <w:szCs w:val="24"/>
          <w:lang w:eastAsia="pt-BR"/>
        </w:rPr>
        <w:t xml:space="preserve"> gordura como fonte de energia. Nesse sentido, </w:t>
      </w:r>
      <w:r w:rsidRPr="009025CD">
        <w:rPr>
          <w:szCs w:val="24"/>
          <w:lang w:eastAsia="pt-BR"/>
        </w:rPr>
        <w:t xml:space="preserve">o presente estudo teve por objetivo avaliar o efeito na composição centesimal na carcaça de juvenis de pacu </w:t>
      </w:r>
      <w:r w:rsidRPr="009025CD">
        <w:rPr>
          <w:i/>
          <w:szCs w:val="24"/>
          <w:lang w:eastAsia="pt-BR"/>
        </w:rPr>
        <w:t>Piaractus mesopotamicus</w:t>
      </w:r>
      <w:r w:rsidRPr="009025CD">
        <w:rPr>
          <w:szCs w:val="24"/>
          <w:lang w:eastAsia="pt-BR"/>
        </w:rPr>
        <w:t xml:space="preserve"> alimentados com dietas suplementas com L-carnitina. Foram utilizados 288 juvenis de pacu com peso inicial médio de 9,68±0,33 gramas, distribuídos em 24 aquários com capacidade de 0,5m</w:t>
      </w:r>
      <w:r w:rsidRPr="009025CD">
        <w:rPr>
          <w:szCs w:val="24"/>
          <w:vertAlign w:val="superscript"/>
          <w:lang w:eastAsia="pt-BR"/>
        </w:rPr>
        <w:t>3</w:t>
      </w:r>
      <w:r w:rsidRPr="009025CD">
        <w:rPr>
          <w:szCs w:val="24"/>
          <w:lang w:eastAsia="pt-BR"/>
        </w:rPr>
        <w:t xml:space="preserve"> (24 peixes por m</w:t>
      </w:r>
      <w:r w:rsidRPr="009025CD">
        <w:rPr>
          <w:szCs w:val="24"/>
          <w:vertAlign w:val="superscript"/>
          <w:lang w:eastAsia="pt-BR"/>
        </w:rPr>
        <w:t>3</w:t>
      </w:r>
      <w:r w:rsidRPr="009025CD">
        <w:rPr>
          <w:szCs w:val="24"/>
          <w:lang w:eastAsia="pt-BR"/>
        </w:rPr>
        <w:t xml:space="preserve">) com sistema de recirculação de água dotado de filtro biológico e sistema de aquecimento. O delineamento experimental foi inteiramente casualizado compostos por </w:t>
      </w:r>
      <w:proofErr w:type="gramStart"/>
      <w:r w:rsidRPr="009025CD">
        <w:rPr>
          <w:szCs w:val="24"/>
          <w:lang w:eastAsia="pt-BR"/>
        </w:rPr>
        <w:t>seis tratamento</w:t>
      </w:r>
      <w:proofErr w:type="gramEnd"/>
      <w:r w:rsidRPr="009025CD">
        <w:rPr>
          <w:szCs w:val="24"/>
          <w:lang w:eastAsia="pt-BR"/>
        </w:rPr>
        <w:t xml:space="preserve"> e quatro repetições. As dietas experimentais foram formuladas de forma a serem isoenergéticas (3.200 kcal kg-1 de ED) e isoprotéicas (23% ED), suplementadas com 0; 400; 800; 1.200; 1.600; 2.000 mg de L-carnitina Kg</w:t>
      </w:r>
      <w:r w:rsidRPr="009025CD">
        <w:rPr>
          <w:szCs w:val="24"/>
          <w:vertAlign w:val="superscript"/>
          <w:lang w:eastAsia="pt-BR"/>
        </w:rPr>
        <w:t>-1</w:t>
      </w:r>
      <w:r w:rsidRPr="009025CD">
        <w:rPr>
          <w:szCs w:val="24"/>
          <w:lang w:eastAsia="pt-BR"/>
        </w:rPr>
        <w:t xml:space="preserve"> de ração. Os peixes foram alimentados quatro vezes ao dia (8h00, 11h00, 14h00 e 17h00), até a saciedade aparente, por um período de 128 dias. Ao final do período experimental, foram avaliados a composição centesimal dos peixes (umidade, extrato etéreo, lipídeos e matéria mineral). Os dados foram submetidos à ANOVA e, quando apresentado diferenças significativas</w:t>
      </w:r>
      <w:proofErr w:type="gramStart"/>
      <w:r w:rsidRPr="009025CD">
        <w:rPr>
          <w:szCs w:val="24"/>
          <w:lang w:eastAsia="pt-BR"/>
        </w:rPr>
        <w:t>,</w:t>
      </w:r>
      <w:proofErr w:type="gramEnd"/>
      <w:r w:rsidRPr="009025CD">
        <w:rPr>
          <w:szCs w:val="24"/>
          <w:lang w:eastAsia="pt-BR"/>
        </w:rPr>
        <w:t xml:space="preserve"> foi utilizado o teste de comparação de média Tukey a 5% de significância. Observou-se que não houve diferença significativa entre os parâmetros avaliados: umidade (69,82 ± 0,97), proteína (17,28 ± 1,07), extrato etéreo (10,27 ± 0,79) e matéria mineral (3,10 ± 0,16). A suplementação da L-carnitina nas dietas não afetou a composição centesimal dos juvenis de pacu.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9025CD" w:rsidP="009025CD">
      <w:pPr>
        <w:spacing w:after="0" w:line="240" w:lineRule="auto"/>
        <w:rPr>
          <w:rFonts w:eastAsia="Times New Roman"/>
          <w:szCs w:val="24"/>
          <w:lang w:eastAsia="pt-BR"/>
        </w:rPr>
      </w:pPr>
      <w:r w:rsidRPr="009025CD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Pr="009025CD">
        <w:rPr>
          <w:rFonts w:eastAsia="Times New Roman"/>
          <w:bCs/>
          <w:szCs w:val="24"/>
          <w:lang w:eastAsia="pt-BR"/>
        </w:rPr>
        <w:t xml:space="preserve">Aquicultura; bromatologia; nutrição; </w:t>
      </w:r>
      <w:r>
        <w:rPr>
          <w:rFonts w:eastAsia="Times New Roman"/>
          <w:bCs/>
          <w:szCs w:val="24"/>
          <w:lang w:eastAsia="pt-BR"/>
        </w:rPr>
        <w:t>amina quartenária.</w:t>
      </w:r>
    </w:p>
    <w:sectPr w:rsidR="00880AB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52" w:rsidRDefault="00833F52" w:rsidP="00880ABD">
      <w:pPr>
        <w:spacing w:after="0" w:line="240" w:lineRule="auto"/>
      </w:pPr>
      <w:r>
        <w:separator/>
      </w:r>
    </w:p>
  </w:endnote>
  <w:endnote w:type="continuationSeparator" w:id="0">
    <w:p w:rsidR="00833F52" w:rsidRDefault="00833F52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52" w:rsidRDefault="00833F52" w:rsidP="00880ABD">
      <w:pPr>
        <w:spacing w:after="0" w:line="240" w:lineRule="auto"/>
      </w:pPr>
      <w:r>
        <w:separator/>
      </w:r>
    </w:p>
  </w:footnote>
  <w:footnote w:type="continuationSeparator" w:id="0">
    <w:p w:rsidR="00833F52" w:rsidRDefault="00833F52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9C4AF0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C0778A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D71B9"/>
    <w:rsid w:val="00131C55"/>
    <w:rsid w:val="0016540F"/>
    <w:rsid w:val="00187787"/>
    <w:rsid w:val="00271200"/>
    <w:rsid w:val="00283DC4"/>
    <w:rsid w:val="002A1F5F"/>
    <w:rsid w:val="002E3321"/>
    <w:rsid w:val="002F5A77"/>
    <w:rsid w:val="003270C9"/>
    <w:rsid w:val="00436E49"/>
    <w:rsid w:val="00452984"/>
    <w:rsid w:val="004D17CC"/>
    <w:rsid w:val="005B7994"/>
    <w:rsid w:val="006001A0"/>
    <w:rsid w:val="00600A4F"/>
    <w:rsid w:val="006162C5"/>
    <w:rsid w:val="006355E6"/>
    <w:rsid w:val="00684F55"/>
    <w:rsid w:val="006D49FF"/>
    <w:rsid w:val="00706E0D"/>
    <w:rsid w:val="0071701B"/>
    <w:rsid w:val="0073120D"/>
    <w:rsid w:val="00765B91"/>
    <w:rsid w:val="007B7288"/>
    <w:rsid w:val="0081639F"/>
    <w:rsid w:val="008332CB"/>
    <w:rsid w:val="00833F52"/>
    <w:rsid w:val="00880ABD"/>
    <w:rsid w:val="008F524E"/>
    <w:rsid w:val="008F5CEB"/>
    <w:rsid w:val="009025CD"/>
    <w:rsid w:val="00912EDA"/>
    <w:rsid w:val="00917374"/>
    <w:rsid w:val="00940596"/>
    <w:rsid w:val="00986650"/>
    <w:rsid w:val="009C4AF0"/>
    <w:rsid w:val="00A66EB4"/>
    <w:rsid w:val="00A7566F"/>
    <w:rsid w:val="00A87749"/>
    <w:rsid w:val="00AA3AD6"/>
    <w:rsid w:val="00B12CA4"/>
    <w:rsid w:val="00B7306D"/>
    <w:rsid w:val="00B94353"/>
    <w:rsid w:val="00B96E55"/>
    <w:rsid w:val="00BE2555"/>
    <w:rsid w:val="00BF129A"/>
    <w:rsid w:val="00C01DFC"/>
    <w:rsid w:val="00C0778A"/>
    <w:rsid w:val="00C728BC"/>
    <w:rsid w:val="00CB4894"/>
    <w:rsid w:val="00CC7791"/>
    <w:rsid w:val="00CE696C"/>
    <w:rsid w:val="00D6440D"/>
    <w:rsid w:val="00DD1D86"/>
    <w:rsid w:val="00DF3BDD"/>
    <w:rsid w:val="00E51E5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80ABD"/>
  </w:style>
  <w:style w:type="paragraph" w:styleId="Rodap">
    <w:name w:val="footer"/>
    <w:basedOn w:val="Normal"/>
    <w:link w:val="RodapCarcte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80ABD"/>
  </w:style>
  <w:style w:type="paragraph" w:styleId="Textodebalo">
    <w:name w:val="Balloon Text"/>
    <w:basedOn w:val="Normal"/>
    <w:link w:val="TextodebaloCarcte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83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80ABD"/>
  </w:style>
  <w:style w:type="paragraph" w:styleId="Rodap">
    <w:name w:val="footer"/>
    <w:basedOn w:val="Normal"/>
    <w:link w:val="RodapCarcte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80ABD"/>
  </w:style>
  <w:style w:type="paragraph" w:styleId="Textodebalo">
    <w:name w:val="Balloon Text"/>
    <w:basedOn w:val="Normal"/>
    <w:link w:val="TextodebaloCarcte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usuario</cp:lastModifiedBy>
  <cp:revision>5</cp:revision>
  <cp:lastPrinted>2017-05-25T13:18:00Z</cp:lastPrinted>
  <dcterms:created xsi:type="dcterms:W3CDTF">2017-08-31T13:19:00Z</dcterms:created>
  <dcterms:modified xsi:type="dcterms:W3CDTF">2017-08-31T14:17:00Z</dcterms:modified>
</cp:coreProperties>
</file>