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C53" w:rsidRPr="00AF0673" w:rsidRDefault="00BE0C53" w:rsidP="00BE0C53">
      <w:pPr>
        <w:pStyle w:val="Default"/>
        <w:jc w:val="center"/>
        <w:rPr>
          <w:b/>
          <w:bCs/>
          <w:color w:val="auto"/>
        </w:rPr>
      </w:pPr>
      <w:r w:rsidRPr="00AF0673">
        <w:rPr>
          <w:b/>
          <w:bCs/>
          <w:color w:val="auto"/>
        </w:rPr>
        <w:t xml:space="preserve">AVALIAÇÃO DA ATIVIDADE </w:t>
      </w:r>
      <w:r w:rsidR="00186A92" w:rsidRPr="00AF0673">
        <w:rPr>
          <w:b/>
          <w:bCs/>
          <w:color w:val="auto"/>
        </w:rPr>
        <w:t xml:space="preserve">CITOTÓXICA </w:t>
      </w:r>
      <w:r w:rsidRPr="00AF0673">
        <w:rPr>
          <w:b/>
          <w:bCs/>
          <w:color w:val="auto"/>
        </w:rPr>
        <w:t>DOS EXTRATOS DA ESPON</w:t>
      </w:r>
      <w:r w:rsidR="00645BE8" w:rsidRPr="008D0FDC">
        <w:rPr>
          <w:b/>
          <w:bCs/>
          <w:color w:val="auto"/>
        </w:rPr>
        <w:t>J</w:t>
      </w:r>
      <w:r w:rsidRPr="00AF0673">
        <w:rPr>
          <w:b/>
          <w:bCs/>
          <w:color w:val="auto"/>
        </w:rPr>
        <w:t xml:space="preserve">A MARINHA </w:t>
      </w:r>
      <w:proofErr w:type="spellStart"/>
      <w:r w:rsidRPr="00AF0673">
        <w:rPr>
          <w:b/>
          <w:bCs/>
          <w:i/>
          <w:color w:val="auto"/>
        </w:rPr>
        <w:t>Ircinia</w:t>
      </w:r>
      <w:proofErr w:type="spellEnd"/>
      <w:r w:rsidRPr="00AF0673">
        <w:rPr>
          <w:b/>
          <w:bCs/>
          <w:color w:val="auto"/>
        </w:rPr>
        <w:t xml:space="preserve"> sp.</w:t>
      </w:r>
    </w:p>
    <w:p w:rsidR="00BE0C53" w:rsidRPr="00AF0673" w:rsidRDefault="00BE0C53" w:rsidP="00BE0C53">
      <w:pPr>
        <w:pStyle w:val="Default"/>
        <w:jc w:val="center"/>
        <w:rPr>
          <w:color w:val="auto"/>
        </w:rPr>
      </w:pPr>
    </w:p>
    <w:p w:rsidR="00BE0C53" w:rsidRPr="00AF0673" w:rsidRDefault="00612F69" w:rsidP="007701AD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  <w:r>
        <w:rPr>
          <w:rFonts w:eastAsia="Times New Roman"/>
          <w:b/>
          <w:szCs w:val="24"/>
          <w:lang w:eastAsia="pt-BR"/>
        </w:rPr>
        <w:t>Bárbara Mendes Baracho</w:t>
      </w:r>
      <w:r w:rsidR="00BE0C53" w:rsidRPr="00AF0673">
        <w:rPr>
          <w:rFonts w:eastAsia="Times New Roman"/>
          <w:b/>
          <w:szCs w:val="24"/>
          <w:vertAlign w:val="superscript"/>
          <w:lang w:eastAsia="pt-BR"/>
        </w:rPr>
        <w:t>1</w:t>
      </w:r>
      <w:r>
        <w:rPr>
          <w:rFonts w:eastAsia="Times New Roman"/>
          <w:b/>
          <w:szCs w:val="24"/>
          <w:vertAlign w:val="superscript"/>
          <w:lang w:eastAsia="pt-BR"/>
        </w:rPr>
        <w:t>*</w:t>
      </w:r>
      <w:r w:rsidR="00BE0C53" w:rsidRPr="00AF0673">
        <w:rPr>
          <w:rFonts w:eastAsia="Times New Roman"/>
          <w:b/>
          <w:szCs w:val="24"/>
          <w:lang w:eastAsia="pt-BR"/>
        </w:rPr>
        <w:t>; Karolina Costa de Sousa</w:t>
      </w:r>
      <w:r w:rsidR="007701AD" w:rsidRPr="00AF0673">
        <w:rPr>
          <w:rFonts w:eastAsia="Times New Roman"/>
          <w:b/>
          <w:szCs w:val="24"/>
          <w:vertAlign w:val="superscript"/>
          <w:lang w:eastAsia="pt-BR"/>
        </w:rPr>
        <w:t>2</w:t>
      </w:r>
      <w:r w:rsidR="00BE0C53" w:rsidRPr="00AF0673">
        <w:rPr>
          <w:rFonts w:eastAsia="Times New Roman"/>
          <w:b/>
          <w:szCs w:val="24"/>
          <w:lang w:eastAsia="pt-BR"/>
        </w:rPr>
        <w:t>; Suzete</w:t>
      </w:r>
      <w:r w:rsidR="007701AD" w:rsidRPr="00AF0673">
        <w:rPr>
          <w:rFonts w:eastAsia="Times New Roman"/>
          <w:b/>
          <w:szCs w:val="24"/>
          <w:lang w:eastAsia="pt-BR"/>
        </w:rPr>
        <w:t xml:space="preserve"> Roberta da Silva</w:t>
      </w:r>
      <w:r w:rsidR="007701AD" w:rsidRPr="00AF0673">
        <w:rPr>
          <w:rFonts w:eastAsia="Times New Roman"/>
          <w:b/>
          <w:szCs w:val="24"/>
          <w:vertAlign w:val="superscript"/>
          <w:lang w:eastAsia="pt-BR"/>
        </w:rPr>
        <w:t>3</w:t>
      </w:r>
      <w:r w:rsidR="00645BE8" w:rsidRPr="00AF0673">
        <w:rPr>
          <w:rFonts w:eastAsia="Times New Roman"/>
          <w:b/>
          <w:szCs w:val="24"/>
          <w:lang w:eastAsia="pt-BR"/>
        </w:rPr>
        <w:t xml:space="preserve">; Rômulo </w:t>
      </w:r>
      <w:r w:rsidR="002F68A5" w:rsidRPr="00AF0673">
        <w:rPr>
          <w:rFonts w:eastAsia="Times New Roman"/>
          <w:b/>
          <w:szCs w:val="24"/>
          <w:lang w:eastAsia="pt-BR"/>
        </w:rPr>
        <w:t xml:space="preserve">Farias </w:t>
      </w:r>
      <w:r w:rsidR="00645BE8" w:rsidRPr="00AF0673">
        <w:rPr>
          <w:rFonts w:eastAsia="Times New Roman"/>
          <w:b/>
          <w:szCs w:val="24"/>
          <w:lang w:eastAsia="pt-BR"/>
        </w:rPr>
        <w:t>Carneiro</w:t>
      </w:r>
      <w:r w:rsidR="00645BE8" w:rsidRPr="00AF0673">
        <w:rPr>
          <w:rFonts w:eastAsia="Times New Roman"/>
          <w:b/>
          <w:szCs w:val="24"/>
          <w:vertAlign w:val="superscript"/>
          <w:lang w:eastAsia="pt-BR"/>
        </w:rPr>
        <w:t>4</w:t>
      </w:r>
      <w:r w:rsidR="00645BE8" w:rsidRPr="00AF0673">
        <w:rPr>
          <w:rFonts w:eastAsia="Times New Roman"/>
          <w:b/>
          <w:szCs w:val="24"/>
          <w:lang w:eastAsia="pt-BR"/>
        </w:rPr>
        <w:t>; Alexandre Holanda Sampaio</w:t>
      </w:r>
      <w:r w:rsidR="00645BE8" w:rsidRPr="00AF0673">
        <w:rPr>
          <w:rFonts w:eastAsia="Times New Roman"/>
          <w:b/>
          <w:szCs w:val="24"/>
          <w:vertAlign w:val="superscript"/>
          <w:lang w:eastAsia="pt-BR"/>
        </w:rPr>
        <w:t>5</w:t>
      </w:r>
      <w:r w:rsidR="00645BE8" w:rsidRPr="00AF0673">
        <w:rPr>
          <w:rFonts w:eastAsia="Times New Roman"/>
          <w:b/>
          <w:szCs w:val="24"/>
          <w:lang w:eastAsia="pt-BR"/>
        </w:rPr>
        <w:t>; Silvana Saker-</w:t>
      </w:r>
      <w:r w:rsidR="00BE0C53" w:rsidRPr="00AF0673">
        <w:rPr>
          <w:rFonts w:eastAsia="Times New Roman"/>
          <w:b/>
          <w:szCs w:val="24"/>
          <w:lang w:eastAsia="pt-BR"/>
        </w:rPr>
        <w:t>Sampaio</w:t>
      </w:r>
      <w:r w:rsidR="00645BE8" w:rsidRPr="00AF0673">
        <w:rPr>
          <w:rFonts w:eastAsia="Times New Roman"/>
          <w:b/>
          <w:szCs w:val="24"/>
          <w:vertAlign w:val="superscript"/>
          <w:lang w:eastAsia="pt-BR"/>
        </w:rPr>
        <w:t>6</w:t>
      </w:r>
    </w:p>
    <w:p w:rsidR="00BE0C53" w:rsidRPr="00AF0673" w:rsidRDefault="00BE0C53" w:rsidP="00BE0C53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</w:p>
    <w:p w:rsidR="00BE0C53" w:rsidRPr="00AF0673" w:rsidRDefault="00BE0C53" w:rsidP="00BE0C53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AF0673">
        <w:rPr>
          <w:sz w:val="20"/>
          <w:szCs w:val="20"/>
          <w:vertAlign w:val="superscript"/>
        </w:rPr>
        <w:t>1</w:t>
      </w:r>
      <w:hyperlink r:id="rId7" w:history="1">
        <w:r w:rsidRPr="00AF0673">
          <w:rPr>
            <w:rStyle w:val="Hyperlink"/>
            <w:color w:val="auto"/>
            <w:sz w:val="20"/>
            <w:szCs w:val="20"/>
          </w:rPr>
          <w:t>barbaracpm@yahoo.com.br</w:t>
        </w:r>
      </w:hyperlink>
      <w:r w:rsidR="00612F69">
        <w:rPr>
          <w:rStyle w:val="Hyperlink"/>
          <w:color w:val="auto"/>
          <w:sz w:val="20"/>
          <w:szCs w:val="20"/>
        </w:rPr>
        <w:t>.</w:t>
      </w:r>
      <w:r w:rsidRPr="00AF0673">
        <w:rPr>
          <w:sz w:val="20"/>
          <w:szCs w:val="20"/>
        </w:rPr>
        <w:t xml:space="preserve"> Graduanda em Engenharia de Pesca/UFC; </w:t>
      </w:r>
      <w:r w:rsidRPr="00AF0673">
        <w:rPr>
          <w:sz w:val="20"/>
          <w:szCs w:val="20"/>
          <w:vertAlign w:val="superscript"/>
        </w:rPr>
        <w:t>2</w:t>
      </w:r>
      <w:hyperlink r:id="rId8" w:history="1">
        <w:r w:rsidRPr="00AF0673">
          <w:rPr>
            <w:rStyle w:val="Hyperlink"/>
            <w:color w:val="auto"/>
            <w:sz w:val="20"/>
            <w:szCs w:val="20"/>
          </w:rPr>
          <w:t>karol.engadepesca.ufc@gmail.com</w:t>
        </w:r>
      </w:hyperlink>
      <w:r w:rsidR="00612F69">
        <w:rPr>
          <w:rStyle w:val="Hyperlink"/>
          <w:color w:val="auto"/>
          <w:sz w:val="20"/>
          <w:szCs w:val="20"/>
        </w:rPr>
        <w:t>.</w:t>
      </w:r>
      <w:r w:rsidRPr="00AF0673">
        <w:rPr>
          <w:sz w:val="20"/>
          <w:szCs w:val="20"/>
        </w:rPr>
        <w:t xml:space="preserve"> Mestre</w:t>
      </w:r>
      <w:r w:rsidR="007701AD" w:rsidRPr="00AF0673">
        <w:rPr>
          <w:sz w:val="20"/>
          <w:szCs w:val="20"/>
        </w:rPr>
        <w:t xml:space="preserve"> em Engenharia de Pesca/UFC. </w:t>
      </w:r>
      <w:r w:rsidR="007701AD" w:rsidRPr="00AF0673">
        <w:rPr>
          <w:sz w:val="20"/>
          <w:szCs w:val="20"/>
          <w:vertAlign w:val="superscript"/>
        </w:rPr>
        <w:t>3</w:t>
      </w:r>
      <w:hyperlink r:id="rId9" w:history="1">
        <w:r w:rsidR="007701AD" w:rsidRPr="00AF0673">
          <w:rPr>
            <w:rStyle w:val="Hyperlink"/>
            <w:color w:val="auto"/>
            <w:sz w:val="20"/>
            <w:szCs w:val="20"/>
          </w:rPr>
          <w:t>susiroberta@gmail.com.br</w:t>
        </w:r>
      </w:hyperlink>
      <w:r w:rsidR="00612F69">
        <w:rPr>
          <w:rStyle w:val="Hyperlink"/>
          <w:color w:val="auto"/>
          <w:sz w:val="20"/>
          <w:szCs w:val="20"/>
        </w:rPr>
        <w:t>.</w:t>
      </w:r>
      <w:r w:rsidR="007701AD" w:rsidRPr="00AF0673">
        <w:rPr>
          <w:sz w:val="20"/>
          <w:szCs w:val="20"/>
        </w:rPr>
        <w:t xml:space="preserve"> Doutora em Engenharia de Pesca/ UFC. </w:t>
      </w:r>
      <w:r w:rsidR="002F68A5" w:rsidRPr="00AF0673">
        <w:rPr>
          <w:sz w:val="20"/>
          <w:szCs w:val="20"/>
          <w:vertAlign w:val="superscript"/>
        </w:rPr>
        <w:t>4</w:t>
      </w:r>
      <w:hyperlink r:id="rId10" w:history="1">
        <w:r w:rsidR="002F68A5" w:rsidRPr="00AF0673">
          <w:rPr>
            <w:rStyle w:val="Hyperlink"/>
            <w:color w:val="auto"/>
            <w:sz w:val="20"/>
            <w:szCs w:val="20"/>
          </w:rPr>
          <w:t>romulofc2603@gmail.com</w:t>
        </w:r>
      </w:hyperlink>
      <w:r w:rsidR="00612F69">
        <w:rPr>
          <w:rStyle w:val="Hyperlink"/>
          <w:color w:val="auto"/>
          <w:sz w:val="20"/>
          <w:szCs w:val="20"/>
        </w:rPr>
        <w:t>.</w:t>
      </w:r>
      <w:r w:rsidR="002F68A5" w:rsidRPr="00AF0673">
        <w:rPr>
          <w:sz w:val="20"/>
          <w:szCs w:val="20"/>
        </w:rPr>
        <w:t xml:space="preserve"> Doutor em Biotecnologia de Recursos Naturais/UFC.</w:t>
      </w:r>
      <w:r w:rsidR="002F68A5" w:rsidRPr="00AF0673">
        <w:rPr>
          <w:szCs w:val="24"/>
          <w:lang w:eastAsia="pt-BR"/>
        </w:rPr>
        <w:t xml:space="preserve"> </w:t>
      </w:r>
      <w:r w:rsidR="00645BE8" w:rsidRPr="00AF0673">
        <w:rPr>
          <w:sz w:val="20"/>
          <w:szCs w:val="20"/>
          <w:vertAlign w:val="superscript"/>
        </w:rPr>
        <w:t>5</w:t>
      </w:r>
      <w:hyperlink r:id="rId11" w:history="1">
        <w:r w:rsidR="00645BE8" w:rsidRPr="00AF0673">
          <w:rPr>
            <w:rStyle w:val="Hyperlink"/>
            <w:color w:val="auto"/>
            <w:sz w:val="20"/>
            <w:szCs w:val="20"/>
          </w:rPr>
          <w:t>alexholandasampaio@gmail.com</w:t>
        </w:r>
      </w:hyperlink>
      <w:r w:rsidR="00612F69">
        <w:rPr>
          <w:rStyle w:val="Hyperlink"/>
          <w:color w:val="auto"/>
          <w:sz w:val="20"/>
          <w:szCs w:val="20"/>
        </w:rPr>
        <w:t>.</w:t>
      </w:r>
      <w:r w:rsidR="00645BE8" w:rsidRPr="00AF0673">
        <w:rPr>
          <w:sz w:val="20"/>
          <w:szCs w:val="20"/>
        </w:rPr>
        <w:t xml:space="preserve"> PhD em Ciências Biomédicas</w:t>
      </w:r>
      <w:r w:rsidR="002F68A5" w:rsidRPr="00AF0673">
        <w:rPr>
          <w:sz w:val="20"/>
          <w:szCs w:val="20"/>
        </w:rPr>
        <w:t>/</w:t>
      </w:r>
      <w:r w:rsidR="00645BE8" w:rsidRPr="00AF0673">
        <w:rPr>
          <w:sz w:val="20"/>
          <w:szCs w:val="20"/>
        </w:rPr>
        <w:t>University of Portsmouth</w:t>
      </w:r>
      <w:r w:rsidR="002F68A5" w:rsidRPr="00AF0673">
        <w:rPr>
          <w:sz w:val="20"/>
          <w:szCs w:val="20"/>
        </w:rPr>
        <w:t>-</w:t>
      </w:r>
      <w:r w:rsidR="00645BE8" w:rsidRPr="00AF0673">
        <w:rPr>
          <w:sz w:val="20"/>
          <w:szCs w:val="20"/>
        </w:rPr>
        <w:t>UK, Pesquisador 1B do CNPq e Professor do DEP/UFC.</w:t>
      </w:r>
      <w:r w:rsidR="00645BE8" w:rsidRPr="00AF0673">
        <w:rPr>
          <w:szCs w:val="24"/>
          <w:lang w:eastAsia="pt-BR"/>
        </w:rPr>
        <w:t xml:space="preserve"> </w:t>
      </w:r>
      <w:r w:rsidR="00645BE8" w:rsidRPr="00AF0673">
        <w:rPr>
          <w:sz w:val="20"/>
          <w:szCs w:val="20"/>
          <w:vertAlign w:val="superscript"/>
        </w:rPr>
        <w:t>6</w:t>
      </w:r>
      <w:hyperlink r:id="rId12" w:history="1">
        <w:r w:rsidR="007701AD" w:rsidRPr="00AF0673">
          <w:rPr>
            <w:rStyle w:val="Hyperlink"/>
            <w:color w:val="auto"/>
            <w:sz w:val="20"/>
            <w:szCs w:val="20"/>
          </w:rPr>
          <w:t>sakersil@gmail.com</w:t>
        </w:r>
      </w:hyperlink>
      <w:r w:rsidR="00612F69">
        <w:rPr>
          <w:rStyle w:val="Hyperlink"/>
          <w:color w:val="auto"/>
          <w:sz w:val="20"/>
          <w:szCs w:val="20"/>
        </w:rPr>
        <w:t>.</w:t>
      </w:r>
      <w:bookmarkStart w:id="0" w:name="_GoBack"/>
      <w:bookmarkEnd w:id="0"/>
      <w:r w:rsidR="007701AD" w:rsidRPr="00AF0673">
        <w:rPr>
          <w:sz w:val="20"/>
          <w:szCs w:val="20"/>
        </w:rPr>
        <w:t xml:space="preserve"> </w:t>
      </w:r>
      <w:r w:rsidR="0077005F" w:rsidRPr="00AF0673">
        <w:rPr>
          <w:sz w:val="20"/>
          <w:szCs w:val="20"/>
        </w:rPr>
        <w:t>PhD em Ciências Biomédicas</w:t>
      </w:r>
      <w:r w:rsidR="002F68A5" w:rsidRPr="00AF0673">
        <w:rPr>
          <w:sz w:val="20"/>
          <w:szCs w:val="20"/>
        </w:rPr>
        <w:t>/</w:t>
      </w:r>
      <w:r w:rsidR="0077005F" w:rsidRPr="00AF0673">
        <w:rPr>
          <w:sz w:val="20"/>
          <w:szCs w:val="20"/>
        </w:rPr>
        <w:t>University of Portsmouth</w:t>
      </w:r>
      <w:r w:rsidR="002F68A5" w:rsidRPr="00AF0673">
        <w:rPr>
          <w:sz w:val="20"/>
          <w:szCs w:val="20"/>
        </w:rPr>
        <w:t>-</w:t>
      </w:r>
      <w:r w:rsidR="0077005F" w:rsidRPr="00AF0673">
        <w:rPr>
          <w:sz w:val="20"/>
          <w:szCs w:val="20"/>
        </w:rPr>
        <w:t>UK e Professora do DEP/</w:t>
      </w:r>
      <w:r w:rsidR="007701AD" w:rsidRPr="00AF0673">
        <w:rPr>
          <w:sz w:val="20"/>
          <w:szCs w:val="20"/>
        </w:rPr>
        <w:t>UFC.</w:t>
      </w:r>
      <w:r w:rsidR="007701AD" w:rsidRPr="00AF0673">
        <w:rPr>
          <w:b/>
          <w:szCs w:val="24"/>
          <w:lang w:eastAsia="pt-BR"/>
        </w:rPr>
        <w:t xml:space="preserve"> </w:t>
      </w:r>
    </w:p>
    <w:p w:rsidR="00BE0C53" w:rsidRPr="00AF0673" w:rsidRDefault="00BE0C53" w:rsidP="00BE0C53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BE0C53" w:rsidRPr="00AF0673" w:rsidRDefault="00BE0C53" w:rsidP="00BE0C53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AF0673">
        <w:rPr>
          <w:b/>
          <w:szCs w:val="24"/>
          <w:lang w:eastAsia="pt-BR"/>
        </w:rPr>
        <w:t>RESUMO</w:t>
      </w:r>
    </w:p>
    <w:p w:rsidR="007701AD" w:rsidRPr="00AF0673" w:rsidRDefault="007701AD" w:rsidP="00BE0C53">
      <w:pPr>
        <w:tabs>
          <w:tab w:val="left" w:pos="4140"/>
        </w:tabs>
        <w:spacing w:after="0" w:line="240" w:lineRule="auto"/>
        <w:jc w:val="both"/>
      </w:pPr>
    </w:p>
    <w:p w:rsidR="00B05160" w:rsidRPr="00AF0673" w:rsidRDefault="007701AD" w:rsidP="00B05160">
      <w:pPr>
        <w:tabs>
          <w:tab w:val="left" w:pos="4140"/>
        </w:tabs>
        <w:spacing w:after="0" w:line="240" w:lineRule="auto"/>
        <w:jc w:val="both"/>
        <w:rPr>
          <w:rFonts w:eastAsia="Times New Roman"/>
          <w:szCs w:val="24"/>
          <w:lang w:eastAsia="zh-CN"/>
        </w:rPr>
      </w:pPr>
      <w:r w:rsidRPr="00AF0673">
        <w:t>O objetivo deste trabalho foi analisar a atividade citotóxica do</w:t>
      </w:r>
      <w:r w:rsidR="0077005F" w:rsidRPr="00AF0673">
        <w:t>s</w:t>
      </w:r>
      <w:r w:rsidRPr="00AF0673">
        <w:t xml:space="preserve"> extrato</w:t>
      </w:r>
      <w:r w:rsidR="0077005F" w:rsidRPr="00AF0673">
        <w:t xml:space="preserve">s diclorometano (DCM) e etanol </w:t>
      </w:r>
      <w:r w:rsidR="00645BE8" w:rsidRPr="00AF0673">
        <w:t xml:space="preserve">a </w:t>
      </w:r>
      <w:r w:rsidR="0077005F" w:rsidRPr="00AF0673">
        <w:t>70% (</w:t>
      </w:r>
      <w:proofErr w:type="spellStart"/>
      <w:r w:rsidR="0077005F" w:rsidRPr="00AF0673">
        <w:t>EtOH</w:t>
      </w:r>
      <w:proofErr w:type="spellEnd"/>
      <w:r w:rsidR="0077005F" w:rsidRPr="00AF0673">
        <w:t xml:space="preserve"> 70%) da esponja </w:t>
      </w:r>
      <w:r w:rsidR="00645BE8" w:rsidRPr="00AF0673">
        <w:t xml:space="preserve">marinha </w:t>
      </w:r>
      <w:proofErr w:type="spellStart"/>
      <w:r w:rsidR="0077005F" w:rsidRPr="00AF0673">
        <w:rPr>
          <w:i/>
        </w:rPr>
        <w:t>Ircinia</w:t>
      </w:r>
      <w:proofErr w:type="spellEnd"/>
      <w:r w:rsidR="0077005F" w:rsidRPr="00AF0673">
        <w:t xml:space="preserve"> sp., </w:t>
      </w:r>
      <w:r w:rsidR="00645BE8" w:rsidRPr="00AF0673">
        <w:t>em diferentes</w:t>
      </w:r>
      <w:r w:rsidR="0077005F" w:rsidRPr="00AF0673">
        <w:t xml:space="preserve"> concentrações </w:t>
      </w:r>
      <w:r w:rsidR="00645BE8" w:rsidRPr="00AF0673">
        <w:t>(</w:t>
      </w:r>
      <w:r w:rsidR="0077005F" w:rsidRPr="00AF0673">
        <w:t>7,81</w:t>
      </w:r>
      <w:r w:rsidR="00645BE8" w:rsidRPr="00AF0673">
        <w:t>25</w:t>
      </w:r>
      <w:r w:rsidR="0077005F" w:rsidRPr="00AF0673">
        <w:t xml:space="preserve"> a 1</w:t>
      </w:r>
      <w:r w:rsidR="00645BE8" w:rsidRPr="00AF0673">
        <w:t>.</w:t>
      </w:r>
      <w:r w:rsidR="0077005F" w:rsidRPr="00AF0673">
        <w:t xml:space="preserve">000 </w:t>
      </w:r>
      <w:r w:rsidR="0077005F" w:rsidRPr="00AF0673">
        <w:sym w:font="Symbol" w:char="F06D"/>
      </w:r>
      <w:r w:rsidR="0077005F" w:rsidRPr="00AF0673">
        <w:t>g mL</w:t>
      </w:r>
      <w:r w:rsidR="0077005F" w:rsidRPr="00AF0673">
        <w:rPr>
          <w:vertAlign w:val="superscript"/>
        </w:rPr>
        <w:t>-1</w:t>
      </w:r>
      <w:r w:rsidR="006A2A96" w:rsidRPr="00AF0673">
        <w:t xml:space="preserve">). </w:t>
      </w:r>
      <w:r w:rsidR="00645BE8" w:rsidRPr="00AF0673">
        <w:rPr>
          <w:rFonts w:eastAsia="Times New Roman"/>
          <w:szCs w:val="24"/>
          <w:lang w:eastAsia="zh-CN"/>
        </w:rPr>
        <w:t xml:space="preserve">Os exemplares </w:t>
      </w:r>
      <w:r w:rsidR="0077005F" w:rsidRPr="00AF0673">
        <w:t>fo</w:t>
      </w:r>
      <w:r w:rsidR="00645BE8" w:rsidRPr="00AF0673">
        <w:t>ram</w:t>
      </w:r>
      <w:r w:rsidR="0077005F" w:rsidRPr="00AF0673">
        <w:t xml:space="preserve"> coletado</w:t>
      </w:r>
      <w:r w:rsidR="00645BE8" w:rsidRPr="00AF0673">
        <w:t>s</w:t>
      </w:r>
      <w:r w:rsidR="0077005F" w:rsidRPr="00AF0673">
        <w:t xml:space="preserve"> na Praia do </w:t>
      </w:r>
      <w:r w:rsidR="00645BE8" w:rsidRPr="00AF0673">
        <w:rPr>
          <w:rFonts w:eastAsia="Times New Roman"/>
          <w:szCs w:val="24"/>
          <w:lang w:eastAsia="zh-CN"/>
        </w:rPr>
        <w:t xml:space="preserve">Pacheco – Ceará, levados ao laboratório, onde </w:t>
      </w:r>
      <w:r w:rsidR="0077005F" w:rsidRPr="00AF0673">
        <w:rPr>
          <w:rFonts w:eastAsia="Times New Roman"/>
          <w:szCs w:val="24"/>
          <w:lang w:eastAsia="zh-CN"/>
        </w:rPr>
        <w:t xml:space="preserve">foram liofilizados, triturados e suspensos </w:t>
      </w:r>
      <w:r w:rsidR="00645BE8" w:rsidRPr="00AF0673">
        <w:rPr>
          <w:rFonts w:eastAsia="Times New Roman"/>
          <w:szCs w:val="24"/>
          <w:lang w:eastAsia="zh-CN"/>
        </w:rPr>
        <w:t>em</w:t>
      </w:r>
      <w:r w:rsidR="0077005F" w:rsidRPr="00AF0673">
        <w:rPr>
          <w:rFonts w:eastAsia="Times New Roman"/>
          <w:szCs w:val="24"/>
          <w:lang w:eastAsia="zh-CN"/>
        </w:rPr>
        <w:t xml:space="preserve"> DCM por 48 h e depois em </w:t>
      </w:r>
      <w:proofErr w:type="spellStart"/>
      <w:r w:rsidR="0077005F" w:rsidRPr="00AF0673">
        <w:rPr>
          <w:rFonts w:eastAsia="Times New Roman"/>
          <w:szCs w:val="24"/>
          <w:lang w:eastAsia="zh-CN"/>
        </w:rPr>
        <w:t>EtOH</w:t>
      </w:r>
      <w:proofErr w:type="spellEnd"/>
      <w:r w:rsidR="0077005F" w:rsidRPr="00AF0673">
        <w:rPr>
          <w:rFonts w:eastAsia="Times New Roman"/>
          <w:szCs w:val="24"/>
          <w:lang w:eastAsia="zh-CN"/>
        </w:rPr>
        <w:t xml:space="preserve"> 70% pelo mesmo período. </w:t>
      </w:r>
      <w:r w:rsidR="00BD6437" w:rsidRPr="00AF0673">
        <w:rPr>
          <w:rFonts w:eastAsia="Times New Roman"/>
          <w:szCs w:val="24"/>
          <w:lang w:eastAsia="zh-CN"/>
        </w:rPr>
        <w:t xml:space="preserve">Após </w:t>
      </w:r>
      <w:r w:rsidR="00645BE8" w:rsidRPr="00AF0673">
        <w:rPr>
          <w:rFonts w:eastAsia="Times New Roman"/>
          <w:szCs w:val="24"/>
          <w:lang w:eastAsia="zh-CN"/>
        </w:rPr>
        <w:t xml:space="preserve">o processo de </w:t>
      </w:r>
      <w:r w:rsidR="00BD6437" w:rsidRPr="00AF0673">
        <w:rPr>
          <w:rFonts w:eastAsia="Times New Roman"/>
          <w:szCs w:val="24"/>
          <w:lang w:eastAsia="zh-CN"/>
        </w:rPr>
        <w:t xml:space="preserve">extração, os extratos </w:t>
      </w:r>
      <w:r w:rsidR="006A2A96" w:rsidRPr="00AF0673">
        <w:rPr>
          <w:rFonts w:eastAsia="Times New Roman"/>
          <w:szCs w:val="24"/>
          <w:lang w:eastAsia="zh-CN"/>
        </w:rPr>
        <w:t xml:space="preserve">DCM e </w:t>
      </w:r>
      <w:proofErr w:type="spellStart"/>
      <w:r w:rsidR="006A2A96" w:rsidRPr="00AF0673">
        <w:rPr>
          <w:rFonts w:eastAsia="Times New Roman"/>
          <w:szCs w:val="24"/>
          <w:lang w:eastAsia="zh-CN"/>
        </w:rPr>
        <w:t>EtOH</w:t>
      </w:r>
      <w:proofErr w:type="spellEnd"/>
      <w:r w:rsidR="006A2A96" w:rsidRPr="00AF0673">
        <w:rPr>
          <w:rFonts w:eastAsia="Times New Roman"/>
          <w:szCs w:val="24"/>
          <w:lang w:eastAsia="zh-CN"/>
        </w:rPr>
        <w:t xml:space="preserve"> 70% </w:t>
      </w:r>
      <w:r w:rsidR="00BD6437" w:rsidRPr="00AF0673">
        <w:rPr>
          <w:rFonts w:eastAsia="Times New Roman"/>
          <w:szCs w:val="24"/>
          <w:lang w:eastAsia="zh-CN"/>
        </w:rPr>
        <w:t xml:space="preserve">foram </w:t>
      </w:r>
      <w:r w:rsidR="006A2A96" w:rsidRPr="00AF0673">
        <w:rPr>
          <w:rFonts w:eastAsia="Times New Roman"/>
          <w:szCs w:val="24"/>
          <w:lang w:eastAsia="zh-CN"/>
        </w:rPr>
        <w:t xml:space="preserve">desidratados, respectivamente, em placa aquecedora e por </w:t>
      </w:r>
      <w:r w:rsidR="00BD6437" w:rsidRPr="00AF0673">
        <w:rPr>
          <w:rFonts w:eastAsia="Times New Roman"/>
          <w:szCs w:val="24"/>
          <w:lang w:eastAsia="zh-CN"/>
        </w:rPr>
        <w:t>liofiliza</w:t>
      </w:r>
      <w:r w:rsidR="006A2A96" w:rsidRPr="00AF0673">
        <w:rPr>
          <w:rFonts w:eastAsia="Times New Roman"/>
          <w:szCs w:val="24"/>
          <w:lang w:eastAsia="zh-CN"/>
        </w:rPr>
        <w:t>ção</w:t>
      </w:r>
      <w:r w:rsidR="00BD6437" w:rsidRPr="00AF0673">
        <w:rPr>
          <w:rFonts w:eastAsia="Times New Roman"/>
          <w:szCs w:val="24"/>
          <w:lang w:eastAsia="zh-CN"/>
        </w:rPr>
        <w:t xml:space="preserve">. </w:t>
      </w:r>
      <w:r w:rsidR="006A2A96" w:rsidRPr="00AF0673">
        <w:rPr>
          <w:rFonts w:eastAsia="Times New Roman"/>
          <w:szCs w:val="24"/>
          <w:lang w:eastAsia="zh-CN"/>
        </w:rPr>
        <w:t xml:space="preserve">Separadamente, duas porções dos extratos foram </w:t>
      </w:r>
      <w:r w:rsidR="00BD6437" w:rsidRPr="00AF0673">
        <w:rPr>
          <w:rFonts w:eastAsia="Times New Roman"/>
          <w:szCs w:val="24"/>
          <w:lang w:eastAsia="zh-CN"/>
        </w:rPr>
        <w:t xml:space="preserve">solubilizadas em </w:t>
      </w:r>
      <w:proofErr w:type="spellStart"/>
      <w:r w:rsidR="00BD6437" w:rsidRPr="00AF0673">
        <w:rPr>
          <w:rFonts w:eastAsia="Times New Roman"/>
          <w:szCs w:val="24"/>
          <w:lang w:eastAsia="zh-CN"/>
        </w:rPr>
        <w:t>dimetilsulfóxido</w:t>
      </w:r>
      <w:proofErr w:type="spellEnd"/>
      <w:r w:rsidR="00BD6437" w:rsidRPr="00AF0673">
        <w:rPr>
          <w:rFonts w:eastAsia="Times New Roman"/>
          <w:szCs w:val="24"/>
          <w:lang w:eastAsia="zh-CN"/>
        </w:rPr>
        <w:t xml:space="preserve"> a 5% (DMSO 5%) e </w:t>
      </w:r>
      <w:r w:rsidR="008D6258" w:rsidRPr="00AF0673">
        <w:rPr>
          <w:rFonts w:eastAsia="Times New Roman"/>
          <w:szCs w:val="24"/>
          <w:lang w:eastAsia="zh-CN"/>
        </w:rPr>
        <w:t>água</w:t>
      </w:r>
      <w:r w:rsidR="00645BE8" w:rsidRPr="00AF0673">
        <w:rPr>
          <w:rFonts w:eastAsia="Times New Roman"/>
          <w:szCs w:val="24"/>
          <w:lang w:eastAsia="zh-CN"/>
        </w:rPr>
        <w:t xml:space="preserve"> do mar, obtendo-se uma </w:t>
      </w:r>
      <w:r w:rsidR="008D6258" w:rsidRPr="00AF0673">
        <w:rPr>
          <w:rFonts w:eastAsia="Times New Roman"/>
          <w:szCs w:val="24"/>
          <w:lang w:eastAsia="zh-CN"/>
        </w:rPr>
        <w:t>concentração de 1.000 µg mL</w:t>
      </w:r>
      <w:r w:rsidR="008D6258" w:rsidRPr="00AF0673">
        <w:rPr>
          <w:rFonts w:eastAsia="Times New Roman"/>
          <w:szCs w:val="24"/>
          <w:vertAlign w:val="superscript"/>
          <w:lang w:eastAsia="zh-CN"/>
        </w:rPr>
        <w:t>-1</w:t>
      </w:r>
      <w:r w:rsidR="006A2A96" w:rsidRPr="00AF0673">
        <w:rPr>
          <w:rFonts w:eastAsia="Times New Roman"/>
          <w:szCs w:val="24"/>
          <w:lang w:eastAsia="zh-CN"/>
        </w:rPr>
        <w:t>, a partir da qual</w:t>
      </w:r>
      <w:r w:rsidR="00BD6437" w:rsidRPr="00AF0673">
        <w:rPr>
          <w:rFonts w:eastAsia="Times New Roman"/>
          <w:szCs w:val="24"/>
          <w:lang w:eastAsia="zh-CN"/>
        </w:rPr>
        <w:t xml:space="preserve"> foram </w:t>
      </w:r>
      <w:r w:rsidR="006A2A96" w:rsidRPr="00AF0673">
        <w:rPr>
          <w:rFonts w:eastAsia="Times New Roman"/>
          <w:szCs w:val="24"/>
          <w:lang w:eastAsia="zh-CN"/>
        </w:rPr>
        <w:t>feitas diluições</w:t>
      </w:r>
      <w:r w:rsidR="00BD6437" w:rsidRPr="00AF0673">
        <w:rPr>
          <w:rFonts w:eastAsia="Times New Roman"/>
          <w:szCs w:val="24"/>
          <w:lang w:eastAsia="zh-CN"/>
        </w:rPr>
        <w:t xml:space="preserve"> sucessiva</w:t>
      </w:r>
      <w:r w:rsidR="006A2A96" w:rsidRPr="00AF0673">
        <w:rPr>
          <w:rFonts w:eastAsia="Times New Roman"/>
          <w:szCs w:val="24"/>
          <w:lang w:eastAsia="zh-CN"/>
        </w:rPr>
        <w:t>s</w:t>
      </w:r>
      <w:r w:rsidR="00BD6437" w:rsidRPr="00AF0673">
        <w:rPr>
          <w:rFonts w:eastAsia="Times New Roman"/>
          <w:szCs w:val="24"/>
          <w:lang w:eastAsia="zh-CN"/>
        </w:rPr>
        <w:t xml:space="preserve"> </w:t>
      </w:r>
      <w:r w:rsidR="006A2A96" w:rsidRPr="00AF0673">
        <w:rPr>
          <w:rFonts w:eastAsia="Times New Roman"/>
          <w:szCs w:val="24"/>
          <w:lang w:eastAsia="zh-CN"/>
        </w:rPr>
        <w:t>para</w:t>
      </w:r>
      <w:r w:rsidR="00BD6437" w:rsidRPr="00AF0673">
        <w:rPr>
          <w:rFonts w:eastAsia="Times New Roman"/>
          <w:szCs w:val="24"/>
          <w:lang w:eastAsia="zh-CN"/>
        </w:rPr>
        <w:t xml:space="preserve"> 500; 250; 1</w:t>
      </w:r>
      <w:r w:rsidR="00897A84" w:rsidRPr="00AF0673">
        <w:rPr>
          <w:rFonts w:eastAsia="Times New Roman"/>
          <w:szCs w:val="24"/>
          <w:lang w:eastAsia="zh-CN"/>
        </w:rPr>
        <w:t>25; 62,5; 31,25; 15,62</w:t>
      </w:r>
      <w:r w:rsidR="00645BE8" w:rsidRPr="00AF0673">
        <w:rPr>
          <w:rFonts w:eastAsia="Times New Roman"/>
          <w:szCs w:val="24"/>
          <w:lang w:eastAsia="zh-CN"/>
        </w:rPr>
        <w:t>5</w:t>
      </w:r>
      <w:r w:rsidR="00897A84" w:rsidRPr="00AF0673">
        <w:rPr>
          <w:rFonts w:eastAsia="Times New Roman"/>
          <w:szCs w:val="24"/>
          <w:lang w:eastAsia="zh-CN"/>
        </w:rPr>
        <w:t xml:space="preserve"> e 7,81</w:t>
      </w:r>
      <w:r w:rsidR="00645BE8" w:rsidRPr="00AF0673">
        <w:rPr>
          <w:rFonts w:eastAsia="Times New Roman"/>
          <w:szCs w:val="24"/>
          <w:lang w:eastAsia="zh-CN"/>
        </w:rPr>
        <w:t>25</w:t>
      </w:r>
      <w:r w:rsidR="00BD6437" w:rsidRPr="00AF0673">
        <w:rPr>
          <w:rFonts w:eastAsia="Times New Roman"/>
          <w:szCs w:val="24"/>
          <w:lang w:eastAsia="zh-CN"/>
        </w:rPr>
        <w:t xml:space="preserve"> µg mL</w:t>
      </w:r>
      <w:r w:rsidR="00BD6437" w:rsidRPr="00AF0673">
        <w:rPr>
          <w:rFonts w:eastAsia="Times New Roman"/>
          <w:szCs w:val="24"/>
          <w:vertAlign w:val="superscript"/>
          <w:lang w:eastAsia="zh-CN"/>
        </w:rPr>
        <w:t>-1</w:t>
      </w:r>
      <w:r w:rsidR="00BD6437" w:rsidRPr="00AF0673">
        <w:rPr>
          <w:rFonts w:eastAsia="Times New Roman"/>
          <w:szCs w:val="24"/>
          <w:lang w:eastAsia="zh-CN"/>
        </w:rPr>
        <w:t>, utilizadas</w:t>
      </w:r>
      <w:r w:rsidR="00BD6437" w:rsidRPr="00AF0673">
        <w:rPr>
          <w:szCs w:val="24"/>
        </w:rPr>
        <w:t xml:space="preserve"> para a </w:t>
      </w:r>
      <w:r w:rsidR="00645BE8" w:rsidRPr="00AF0673">
        <w:rPr>
          <w:szCs w:val="24"/>
        </w:rPr>
        <w:t xml:space="preserve">determinação da </w:t>
      </w:r>
      <w:r w:rsidR="00BD6437" w:rsidRPr="00AF0673">
        <w:rPr>
          <w:szCs w:val="24"/>
        </w:rPr>
        <w:t>atividade</w:t>
      </w:r>
      <w:r w:rsidR="00645BE8" w:rsidRPr="00AF0673">
        <w:rPr>
          <w:szCs w:val="24"/>
        </w:rPr>
        <w:t xml:space="preserve"> citotóxica</w:t>
      </w:r>
      <w:r w:rsidR="00203BED" w:rsidRPr="00AF0673">
        <w:rPr>
          <w:szCs w:val="24"/>
        </w:rPr>
        <w:t xml:space="preserve">, frente a </w:t>
      </w:r>
      <w:proofErr w:type="spellStart"/>
      <w:r w:rsidR="00203BED" w:rsidRPr="00AF0673">
        <w:rPr>
          <w:szCs w:val="24"/>
        </w:rPr>
        <w:t>náuplios</w:t>
      </w:r>
      <w:proofErr w:type="spellEnd"/>
      <w:r w:rsidR="00203BED" w:rsidRPr="00AF0673">
        <w:rPr>
          <w:szCs w:val="24"/>
        </w:rPr>
        <w:t xml:space="preserve"> do </w:t>
      </w:r>
      <w:proofErr w:type="spellStart"/>
      <w:r w:rsidR="00203BED" w:rsidRPr="00AF0673">
        <w:rPr>
          <w:szCs w:val="24"/>
        </w:rPr>
        <w:t>microcrustáceo</w:t>
      </w:r>
      <w:proofErr w:type="spellEnd"/>
      <w:r w:rsidR="00203BED" w:rsidRPr="00AF0673">
        <w:rPr>
          <w:szCs w:val="24"/>
        </w:rPr>
        <w:t xml:space="preserve"> </w:t>
      </w:r>
      <w:proofErr w:type="spellStart"/>
      <w:r w:rsidR="00203BED" w:rsidRPr="00AF0673">
        <w:rPr>
          <w:i/>
          <w:szCs w:val="24"/>
        </w:rPr>
        <w:t>Artemia</w:t>
      </w:r>
      <w:proofErr w:type="spellEnd"/>
      <w:r w:rsidR="00203BED" w:rsidRPr="00AF0673">
        <w:rPr>
          <w:szCs w:val="24"/>
        </w:rPr>
        <w:t xml:space="preserve"> sp. no estágio II de desenvolvimento.</w:t>
      </w:r>
      <w:r w:rsidR="00AF0673" w:rsidRPr="00AF0673">
        <w:rPr>
          <w:rFonts w:eastAsia="Times New Roman"/>
          <w:szCs w:val="24"/>
          <w:lang w:eastAsia="zh-CN"/>
        </w:rPr>
        <w:t xml:space="preserve"> </w:t>
      </w:r>
      <w:r w:rsidR="00B05160" w:rsidRPr="00AF0673">
        <w:rPr>
          <w:szCs w:val="24"/>
        </w:rPr>
        <w:t>Os cistos</w:t>
      </w:r>
      <w:r w:rsidR="00203BED" w:rsidRPr="00AF0673">
        <w:rPr>
          <w:szCs w:val="24"/>
        </w:rPr>
        <w:t xml:space="preserve"> foram</w:t>
      </w:r>
      <w:r w:rsidR="00B05160" w:rsidRPr="00AF0673">
        <w:rPr>
          <w:szCs w:val="24"/>
        </w:rPr>
        <w:t xml:space="preserve"> obtidos em estabelecimento comercial, incubados em </w:t>
      </w:r>
      <w:proofErr w:type="spellStart"/>
      <w:r w:rsidR="00B05160" w:rsidRPr="00AF0673">
        <w:rPr>
          <w:szCs w:val="24"/>
        </w:rPr>
        <w:t>erlenmeyer</w:t>
      </w:r>
      <w:proofErr w:type="spellEnd"/>
      <w:r w:rsidR="00B05160" w:rsidRPr="00AF0673">
        <w:rPr>
          <w:szCs w:val="24"/>
        </w:rPr>
        <w:t xml:space="preserve"> contendo 500 </w:t>
      </w:r>
      <w:proofErr w:type="spellStart"/>
      <w:r w:rsidR="00B05160" w:rsidRPr="00AF0673">
        <w:rPr>
          <w:szCs w:val="24"/>
        </w:rPr>
        <w:t>mL</w:t>
      </w:r>
      <w:proofErr w:type="spellEnd"/>
      <w:r w:rsidR="00B05160" w:rsidRPr="00AF0673">
        <w:rPr>
          <w:szCs w:val="24"/>
        </w:rPr>
        <w:t xml:space="preserve"> de água </w:t>
      </w:r>
      <w:r w:rsidR="00203BED" w:rsidRPr="00AF0673">
        <w:rPr>
          <w:szCs w:val="24"/>
        </w:rPr>
        <w:t>do mar</w:t>
      </w:r>
      <w:r w:rsidR="00B05160" w:rsidRPr="00AF0673">
        <w:rPr>
          <w:szCs w:val="24"/>
        </w:rPr>
        <w:t xml:space="preserve"> com salinidade 30, por 48 h sob aeração constante, iluminação direta e temperatura ambiente de 25ºC. </w:t>
      </w:r>
      <w:r w:rsidR="00AF0673" w:rsidRPr="00AF0673">
        <w:rPr>
          <w:szCs w:val="24"/>
        </w:rPr>
        <w:t>A atividade citotóxica</w:t>
      </w:r>
      <w:r w:rsidR="00B05160" w:rsidRPr="00AF0673">
        <w:rPr>
          <w:szCs w:val="24"/>
        </w:rPr>
        <w:t xml:space="preserve"> fo</w:t>
      </w:r>
      <w:r w:rsidR="00AF0673" w:rsidRPr="00AF0673">
        <w:rPr>
          <w:szCs w:val="24"/>
        </w:rPr>
        <w:t>i</w:t>
      </w:r>
      <w:r w:rsidR="00B05160" w:rsidRPr="00AF0673">
        <w:rPr>
          <w:szCs w:val="24"/>
        </w:rPr>
        <w:t xml:space="preserve"> realizad</w:t>
      </w:r>
      <w:r w:rsidR="00AF0673" w:rsidRPr="00AF0673">
        <w:rPr>
          <w:szCs w:val="24"/>
        </w:rPr>
        <w:t>a</w:t>
      </w:r>
      <w:r w:rsidR="00B05160" w:rsidRPr="00AF0673">
        <w:rPr>
          <w:szCs w:val="24"/>
        </w:rPr>
        <w:t xml:space="preserve"> em triplicata em placas de acrílico estéreis de 24 poços, </w:t>
      </w:r>
      <w:r w:rsidR="00203BED" w:rsidRPr="00AF0673">
        <w:rPr>
          <w:szCs w:val="24"/>
        </w:rPr>
        <w:t xml:space="preserve">para os extratos DCM e </w:t>
      </w:r>
      <w:proofErr w:type="spellStart"/>
      <w:r w:rsidR="00203BED" w:rsidRPr="00AF0673">
        <w:rPr>
          <w:szCs w:val="24"/>
        </w:rPr>
        <w:t>EtOH</w:t>
      </w:r>
      <w:proofErr w:type="spellEnd"/>
      <w:r w:rsidR="00203BED" w:rsidRPr="00AF0673">
        <w:rPr>
          <w:szCs w:val="24"/>
        </w:rPr>
        <w:t xml:space="preserve"> 70% nas diferentes concentrações</w:t>
      </w:r>
      <w:r w:rsidR="00AF0673" w:rsidRPr="00AF0673">
        <w:rPr>
          <w:szCs w:val="24"/>
        </w:rPr>
        <w:t>, contendo</w:t>
      </w:r>
      <w:r w:rsidR="00203BED" w:rsidRPr="00AF0673">
        <w:rPr>
          <w:szCs w:val="24"/>
        </w:rPr>
        <w:t xml:space="preserve"> dez </w:t>
      </w:r>
      <w:proofErr w:type="spellStart"/>
      <w:r w:rsidR="00203BED" w:rsidRPr="00AF0673">
        <w:rPr>
          <w:szCs w:val="24"/>
        </w:rPr>
        <w:t>náuplios</w:t>
      </w:r>
      <w:proofErr w:type="spellEnd"/>
      <w:r w:rsidR="00203BED" w:rsidRPr="00AF0673">
        <w:rPr>
          <w:szCs w:val="24"/>
        </w:rPr>
        <w:t xml:space="preserve"> de </w:t>
      </w:r>
      <w:proofErr w:type="spellStart"/>
      <w:r w:rsidR="00203BED" w:rsidRPr="00AF0673">
        <w:rPr>
          <w:i/>
          <w:szCs w:val="24"/>
        </w:rPr>
        <w:t>Artemia</w:t>
      </w:r>
      <w:proofErr w:type="spellEnd"/>
      <w:r w:rsidR="00203BED" w:rsidRPr="00AF0673">
        <w:rPr>
          <w:szCs w:val="24"/>
        </w:rPr>
        <w:t xml:space="preserve"> sp. Um branco</w:t>
      </w:r>
      <w:r w:rsidR="00AF0673" w:rsidRPr="00AF0673">
        <w:rPr>
          <w:szCs w:val="24"/>
        </w:rPr>
        <w:t>, contendo água do mar em vez dos extratos,</w:t>
      </w:r>
      <w:r w:rsidR="00203BED" w:rsidRPr="00AF0673">
        <w:rPr>
          <w:szCs w:val="24"/>
        </w:rPr>
        <w:t xml:space="preserve"> </w:t>
      </w:r>
      <w:r w:rsidR="00AF0673" w:rsidRPr="00AF0673">
        <w:rPr>
          <w:szCs w:val="24"/>
        </w:rPr>
        <w:t>também foi feito</w:t>
      </w:r>
      <w:r w:rsidR="00203BED" w:rsidRPr="00AF0673">
        <w:rPr>
          <w:szCs w:val="24"/>
        </w:rPr>
        <w:t xml:space="preserve">. </w:t>
      </w:r>
      <w:r w:rsidR="00B05160" w:rsidRPr="00AF0673">
        <w:rPr>
          <w:szCs w:val="24"/>
        </w:rPr>
        <w:t xml:space="preserve">Após 24 h, os </w:t>
      </w:r>
      <w:proofErr w:type="spellStart"/>
      <w:r w:rsidR="00B05160" w:rsidRPr="00AF0673">
        <w:rPr>
          <w:szCs w:val="24"/>
        </w:rPr>
        <w:t>náuplios</w:t>
      </w:r>
      <w:proofErr w:type="spellEnd"/>
      <w:r w:rsidR="00B05160" w:rsidRPr="00AF0673">
        <w:rPr>
          <w:szCs w:val="24"/>
        </w:rPr>
        <w:t xml:space="preserve"> foram contados com auxílio de uma lupa, </w:t>
      </w:r>
      <w:r w:rsidR="00AF0673" w:rsidRPr="00AF0673">
        <w:rPr>
          <w:szCs w:val="24"/>
        </w:rPr>
        <w:t xml:space="preserve">e uma </w:t>
      </w:r>
      <w:proofErr w:type="spellStart"/>
      <w:r w:rsidR="00AF0673" w:rsidRPr="00AF0673">
        <w:rPr>
          <w:szCs w:val="24"/>
        </w:rPr>
        <w:t>noca</w:t>
      </w:r>
      <w:proofErr w:type="spellEnd"/>
      <w:r w:rsidR="00AF0673" w:rsidRPr="00AF0673">
        <w:rPr>
          <w:szCs w:val="24"/>
        </w:rPr>
        <w:t xml:space="preserve"> contagem foi feita após 48 h</w:t>
      </w:r>
      <w:r w:rsidR="00B05160" w:rsidRPr="00AF0673">
        <w:rPr>
          <w:szCs w:val="24"/>
        </w:rPr>
        <w:t xml:space="preserve">. Os </w:t>
      </w:r>
      <w:proofErr w:type="spellStart"/>
      <w:r w:rsidR="00B05160" w:rsidRPr="00AF0673">
        <w:rPr>
          <w:szCs w:val="24"/>
        </w:rPr>
        <w:t>náuplios</w:t>
      </w:r>
      <w:proofErr w:type="spellEnd"/>
      <w:r w:rsidR="00B05160" w:rsidRPr="00AF0673">
        <w:rPr>
          <w:szCs w:val="24"/>
        </w:rPr>
        <w:t xml:space="preserve"> </w:t>
      </w:r>
      <w:r w:rsidR="00AF0673" w:rsidRPr="00AF0673">
        <w:rPr>
          <w:szCs w:val="24"/>
        </w:rPr>
        <w:t xml:space="preserve">sem movimentos aparentes </w:t>
      </w:r>
      <w:r w:rsidR="00B05160" w:rsidRPr="00AF0673">
        <w:rPr>
          <w:szCs w:val="24"/>
        </w:rPr>
        <w:t xml:space="preserve">foram considerados mortos. </w:t>
      </w:r>
      <w:r w:rsidR="00EA7548" w:rsidRPr="00AF0673">
        <w:rPr>
          <w:szCs w:val="24"/>
        </w:rPr>
        <w:t xml:space="preserve">Observou-se </w:t>
      </w:r>
      <w:r w:rsidR="00B05160" w:rsidRPr="00AF0673">
        <w:rPr>
          <w:szCs w:val="24"/>
        </w:rPr>
        <w:t xml:space="preserve">maior mortalidade nas maiores concentrações </w:t>
      </w:r>
      <w:r w:rsidR="00EA7548" w:rsidRPr="00AF0673">
        <w:rPr>
          <w:szCs w:val="24"/>
        </w:rPr>
        <w:t xml:space="preserve">e com </w:t>
      </w:r>
      <w:r w:rsidR="00B05160" w:rsidRPr="00AF0673">
        <w:rPr>
          <w:szCs w:val="24"/>
        </w:rPr>
        <w:t>48 h de exposição. A concentração do extrato DCM capaz de matar 50% dos indivíduos (LC</w:t>
      </w:r>
      <w:r w:rsidR="00B05160" w:rsidRPr="00AF0673">
        <w:rPr>
          <w:szCs w:val="24"/>
          <w:vertAlign w:val="subscript"/>
        </w:rPr>
        <w:t>50</w:t>
      </w:r>
      <w:r w:rsidR="00B05160" w:rsidRPr="00AF0673">
        <w:rPr>
          <w:szCs w:val="24"/>
        </w:rPr>
        <w:t xml:space="preserve">) após 24 h de exposição foi 250 </w:t>
      </w:r>
      <w:r w:rsidR="00B05160" w:rsidRPr="00AF0673">
        <w:rPr>
          <w:rFonts w:eastAsia="Times New Roman"/>
          <w:szCs w:val="24"/>
          <w:lang w:eastAsia="pt-BR"/>
        </w:rPr>
        <w:t>µg mL</w:t>
      </w:r>
      <w:r w:rsidR="00B05160" w:rsidRPr="00AF0673">
        <w:rPr>
          <w:rFonts w:eastAsia="Times New Roman"/>
          <w:szCs w:val="24"/>
          <w:vertAlign w:val="superscript"/>
          <w:lang w:eastAsia="pt-BR"/>
        </w:rPr>
        <w:t>-1</w:t>
      </w:r>
      <w:r w:rsidR="00B05160" w:rsidRPr="00AF0673">
        <w:rPr>
          <w:szCs w:val="24"/>
        </w:rPr>
        <w:t xml:space="preserve"> e após 48 h foi de 62,5 </w:t>
      </w:r>
      <w:r w:rsidR="00B05160" w:rsidRPr="00AF0673">
        <w:rPr>
          <w:rFonts w:eastAsia="Times New Roman"/>
          <w:szCs w:val="24"/>
          <w:lang w:eastAsia="pt-BR"/>
        </w:rPr>
        <w:t>µg mL</w:t>
      </w:r>
      <w:r w:rsidR="00B05160" w:rsidRPr="00AF0673">
        <w:rPr>
          <w:rFonts w:eastAsia="Times New Roman"/>
          <w:szCs w:val="24"/>
          <w:vertAlign w:val="superscript"/>
          <w:lang w:eastAsia="pt-BR"/>
        </w:rPr>
        <w:t>-1</w:t>
      </w:r>
      <w:r w:rsidR="00B05160" w:rsidRPr="00AF0673">
        <w:rPr>
          <w:rFonts w:eastAsia="Times New Roman"/>
          <w:szCs w:val="24"/>
          <w:lang w:eastAsia="pt-BR"/>
        </w:rPr>
        <w:t xml:space="preserve">. </w:t>
      </w:r>
      <w:r w:rsidR="00B05160" w:rsidRPr="00AF0673">
        <w:rPr>
          <w:szCs w:val="24"/>
        </w:rPr>
        <w:t xml:space="preserve">Com </w:t>
      </w:r>
      <w:r w:rsidR="00EA7548" w:rsidRPr="00AF0673">
        <w:rPr>
          <w:szCs w:val="24"/>
        </w:rPr>
        <w:t xml:space="preserve">o extrato </w:t>
      </w:r>
      <w:proofErr w:type="spellStart"/>
      <w:r w:rsidR="00EA7548" w:rsidRPr="00AF0673">
        <w:rPr>
          <w:szCs w:val="24"/>
        </w:rPr>
        <w:t>EtOH</w:t>
      </w:r>
      <w:proofErr w:type="spellEnd"/>
      <w:r w:rsidR="00EA7548" w:rsidRPr="00AF0673">
        <w:rPr>
          <w:szCs w:val="24"/>
        </w:rPr>
        <w:t xml:space="preserve"> 70%, após </w:t>
      </w:r>
      <w:r w:rsidR="00B05160" w:rsidRPr="00AF0673">
        <w:rPr>
          <w:szCs w:val="24"/>
        </w:rPr>
        <w:t xml:space="preserve">48 h de exposição, </w:t>
      </w:r>
      <w:r w:rsidR="00EA7548" w:rsidRPr="00AF0673">
        <w:rPr>
          <w:szCs w:val="24"/>
        </w:rPr>
        <w:t xml:space="preserve">a partir da concentração de 62,5 </w:t>
      </w:r>
      <w:r w:rsidR="00EA7548" w:rsidRPr="00AF0673">
        <w:rPr>
          <w:szCs w:val="24"/>
        </w:rPr>
        <w:sym w:font="Symbol" w:char="F06D"/>
      </w:r>
      <w:r w:rsidR="00EA7548" w:rsidRPr="00AF0673">
        <w:rPr>
          <w:szCs w:val="24"/>
        </w:rPr>
        <w:t>g mL</w:t>
      </w:r>
      <w:r w:rsidR="00EA7548" w:rsidRPr="00AF0673">
        <w:rPr>
          <w:szCs w:val="24"/>
          <w:vertAlign w:val="superscript"/>
        </w:rPr>
        <w:t>-1</w:t>
      </w:r>
      <w:r w:rsidR="00EA7548" w:rsidRPr="00AF0673">
        <w:rPr>
          <w:szCs w:val="24"/>
        </w:rPr>
        <w:t>, o</w:t>
      </w:r>
      <w:r w:rsidR="00B05160" w:rsidRPr="00AF0673">
        <w:rPr>
          <w:szCs w:val="24"/>
        </w:rPr>
        <w:t xml:space="preserve"> percentual de mortos foi igual ou maior que 90%. </w:t>
      </w:r>
      <w:r w:rsidR="00EA7548" w:rsidRPr="00AF0673">
        <w:rPr>
          <w:szCs w:val="24"/>
        </w:rPr>
        <w:t>Os extratos da</w:t>
      </w:r>
      <w:r w:rsidR="00B05160" w:rsidRPr="00AF0673">
        <w:rPr>
          <w:szCs w:val="24"/>
        </w:rPr>
        <w:t xml:space="preserve"> esponja </w:t>
      </w:r>
      <w:proofErr w:type="spellStart"/>
      <w:r w:rsidR="00B05160" w:rsidRPr="00AF0673">
        <w:rPr>
          <w:i/>
          <w:szCs w:val="24"/>
        </w:rPr>
        <w:t>Ircinia</w:t>
      </w:r>
      <w:proofErr w:type="spellEnd"/>
      <w:r w:rsidR="00B05160" w:rsidRPr="00AF0673">
        <w:rPr>
          <w:szCs w:val="24"/>
        </w:rPr>
        <w:t xml:space="preserve"> sp. apresent</w:t>
      </w:r>
      <w:r w:rsidR="00EA7548" w:rsidRPr="00AF0673">
        <w:rPr>
          <w:szCs w:val="24"/>
        </w:rPr>
        <w:t>aram</w:t>
      </w:r>
      <w:r w:rsidR="00B05160" w:rsidRPr="00AF0673">
        <w:rPr>
          <w:szCs w:val="24"/>
        </w:rPr>
        <w:t xml:space="preserve"> atividade citotóxica, sendo necessário </w:t>
      </w:r>
      <w:r w:rsidR="00EA7548" w:rsidRPr="00AF0673">
        <w:rPr>
          <w:szCs w:val="24"/>
        </w:rPr>
        <w:t>investigar que componentes citotóxicos estão presentes nestes extratos</w:t>
      </w:r>
      <w:r w:rsidR="00B05160" w:rsidRPr="00AF0673">
        <w:rPr>
          <w:szCs w:val="24"/>
        </w:rPr>
        <w:t>.</w:t>
      </w:r>
    </w:p>
    <w:p w:rsidR="00203BED" w:rsidRPr="00AF0673" w:rsidRDefault="00203BED" w:rsidP="00BE0C53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186A92" w:rsidRPr="00AF0673" w:rsidRDefault="00BE0C53" w:rsidP="00BE0C53">
      <w:pPr>
        <w:spacing w:after="0" w:line="240" w:lineRule="auto"/>
        <w:rPr>
          <w:rFonts w:eastAsia="Times New Roman"/>
          <w:bCs/>
          <w:szCs w:val="24"/>
          <w:lang w:eastAsia="pt-BR"/>
        </w:rPr>
      </w:pPr>
      <w:r w:rsidRPr="00AF0673">
        <w:rPr>
          <w:rFonts w:eastAsia="Times New Roman"/>
          <w:b/>
          <w:bCs/>
          <w:szCs w:val="24"/>
          <w:lang w:eastAsia="pt-BR"/>
        </w:rPr>
        <w:t xml:space="preserve">Palavras-chave: </w:t>
      </w:r>
      <w:proofErr w:type="spellStart"/>
      <w:r w:rsidR="00186A92" w:rsidRPr="00AF0673">
        <w:rPr>
          <w:rFonts w:eastAsia="Times New Roman"/>
          <w:bCs/>
          <w:szCs w:val="24"/>
          <w:lang w:eastAsia="pt-BR"/>
        </w:rPr>
        <w:t>Artêmia</w:t>
      </w:r>
      <w:proofErr w:type="spellEnd"/>
      <w:r w:rsidR="00186A92" w:rsidRPr="00AF0673">
        <w:rPr>
          <w:rFonts w:eastAsia="Times New Roman"/>
          <w:bCs/>
          <w:szCs w:val="24"/>
          <w:lang w:eastAsia="pt-BR"/>
        </w:rPr>
        <w:t>. Letalidade. Atividade Biológica.</w:t>
      </w:r>
    </w:p>
    <w:p w:rsidR="00EA7548" w:rsidRPr="00AF0673" w:rsidRDefault="00EA7548" w:rsidP="00BE0C53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633DC4" w:rsidRPr="00AF0673" w:rsidRDefault="00BE0C53" w:rsidP="00AF0673">
      <w:pPr>
        <w:spacing w:after="0" w:line="240" w:lineRule="auto"/>
        <w:rPr>
          <w:rFonts w:eastAsia="Times New Roman"/>
          <w:bCs/>
          <w:szCs w:val="24"/>
          <w:lang w:eastAsia="pt-BR"/>
        </w:rPr>
      </w:pPr>
      <w:r w:rsidRPr="00AF0673">
        <w:rPr>
          <w:rFonts w:eastAsia="Times New Roman"/>
          <w:b/>
          <w:bCs/>
          <w:szCs w:val="24"/>
          <w:lang w:eastAsia="pt-BR"/>
        </w:rPr>
        <w:t xml:space="preserve">Apoio: </w:t>
      </w:r>
      <w:r w:rsidRPr="00AF0673">
        <w:rPr>
          <w:rFonts w:eastAsia="Times New Roman"/>
          <w:bCs/>
          <w:szCs w:val="24"/>
          <w:lang w:eastAsia="pt-BR"/>
        </w:rPr>
        <w:t>CNPq</w:t>
      </w:r>
    </w:p>
    <w:sectPr w:rsidR="00633DC4" w:rsidRPr="00AF0673" w:rsidSect="00D6440D">
      <w:headerReference w:type="default" r:id="rId13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CC5" w:rsidRDefault="00EB6CC5">
      <w:pPr>
        <w:spacing w:after="0" w:line="240" w:lineRule="auto"/>
      </w:pPr>
      <w:r>
        <w:separator/>
      </w:r>
    </w:p>
  </w:endnote>
  <w:endnote w:type="continuationSeparator" w:id="0">
    <w:p w:rsidR="00EB6CC5" w:rsidRDefault="00EB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CC5" w:rsidRDefault="00EB6CC5">
      <w:pPr>
        <w:spacing w:after="0" w:line="240" w:lineRule="auto"/>
      </w:pPr>
      <w:r>
        <w:separator/>
      </w:r>
    </w:p>
  </w:footnote>
  <w:footnote w:type="continuationSeparator" w:id="0">
    <w:p w:rsidR="00EB6CC5" w:rsidRDefault="00EB6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49" w:rsidRDefault="00BE0C53" w:rsidP="00D6440D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699135</wp:posOffset>
          </wp:positionH>
          <wp:positionV relativeFrom="margin">
            <wp:posOffset>-1013460</wp:posOffset>
          </wp:positionV>
          <wp:extent cx="4819015" cy="777875"/>
          <wp:effectExtent l="0" t="0" r="635" b="317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6A92">
      <w:t xml:space="preserve">     </w:t>
    </w:r>
    <w:r w:rsidR="00186A92" w:rsidRPr="00880ABD">
      <w:rPr>
        <w:sz w:val="20"/>
        <w:szCs w:val="20"/>
      </w:rPr>
      <w:fldChar w:fldCharType="begin"/>
    </w:r>
    <w:r w:rsidR="00186A92" w:rsidRPr="00880ABD">
      <w:rPr>
        <w:sz w:val="20"/>
        <w:szCs w:val="20"/>
      </w:rPr>
      <w:instrText xml:space="preserve"> PAGE   \* MERGEFORMAT </w:instrText>
    </w:r>
    <w:r w:rsidR="00186A92" w:rsidRPr="00880ABD">
      <w:rPr>
        <w:sz w:val="20"/>
        <w:szCs w:val="20"/>
      </w:rPr>
      <w:fldChar w:fldCharType="separate"/>
    </w:r>
    <w:r w:rsidR="00612F69">
      <w:rPr>
        <w:noProof/>
        <w:sz w:val="20"/>
        <w:szCs w:val="20"/>
      </w:rPr>
      <w:t>1</w:t>
    </w:r>
    <w:r w:rsidR="00186A92" w:rsidRPr="00880ABD">
      <w:rPr>
        <w:sz w:val="20"/>
        <w:szCs w:val="20"/>
      </w:rPr>
      <w:fldChar w:fldCharType="end"/>
    </w:r>
  </w:p>
  <w:p w:rsidR="00880ABD" w:rsidRDefault="00EB6C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53"/>
    <w:rsid w:val="00186A92"/>
    <w:rsid w:val="00203BED"/>
    <w:rsid w:val="002F68A5"/>
    <w:rsid w:val="003255F4"/>
    <w:rsid w:val="005F7C60"/>
    <w:rsid w:val="00612F69"/>
    <w:rsid w:val="00633DC4"/>
    <w:rsid w:val="00645BE8"/>
    <w:rsid w:val="0068355F"/>
    <w:rsid w:val="006A2A96"/>
    <w:rsid w:val="0077005F"/>
    <w:rsid w:val="007701AD"/>
    <w:rsid w:val="00897A84"/>
    <w:rsid w:val="008D0FDC"/>
    <w:rsid w:val="008D6258"/>
    <w:rsid w:val="009B6753"/>
    <w:rsid w:val="00A15334"/>
    <w:rsid w:val="00A978D4"/>
    <w:rsid w:val="00AF0673"/>
    <w:rsid w:val="00B05160"/>
    <w:rsid w:val="00BD6437"/>
    <w:rsid w:val="00BE0C53"/>
    <w:rsid w:val="00EA7548"/>
    <w:rsid w:val="00EB6CC5"/>
    <w:rsid w:val="00F2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EEC031-1647-4500-84EC-BED45933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5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0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0C53"/>
    <w:rPr>
      <w:rFonts w:ascii="Times New Roman" w:eastAsia="Calibri" w:hAnsi="Times New Roman" w:cs="Times New Roman"/>
      <w:sz w:val="24"/>
    </w:rPr>
  </w:style>
  <w:style w:type="character" w:styleId="Hyperlink">
    <w:name w:val="Hyperlink"/>
    <w:uiPriority w:val="99"/>
    <w:unhideWhenUsed/>
    <w:rsid w:val="00BE0C53"/>
    <w:rPr>
      <w:color w:val="0000FF"/>
      <w:u w:val="single"/>
    </w:rPr>
  </w:style>
  <w:style w:type="paragraph" w:customStyle="1" w:styleId="Default">
    <w:name w:val="Default"/>
    <w:rsid w:val="00BE0C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MainText">
    <w:name w:val="TA_Main_Text"/>
    <w:basedOn w:val="Normal"/>
    <w:rsid w:val="0077005F"/>
    <w:pPr>
      <w:suppressAutoHyphens/>
      <w:overflowPunct w:val="0"/>
      <w:autoSpaceDE w:val="0"/>
      <w:spacing w:after="0" w:line="240" w:lineRule="exact"/>
      <w:ind w:firstLine="202"/>
      <w:jc w:val="both"/>
    </w:pPr>
    <w:rPr>
      <w:rFonts w:ascii="Times" w:eastAsia="Times New Roman" w:hAnsi="Times" w:cs="Times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.engadepesca.ufc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rbaracpm@yahoo.com.br" TargetMode="External"/><Relationship Id="rId12" Type="http://schemas.openxmlformats.org/officeDocument/2006/relationships/hyperlink" Target="mailto:sakersil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lexholandasampaio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omulofc260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iroberta@gmail.com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6B5B0-4C24-4DD4-BA6D-19AD4640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Bárbara</dc:creator>
  <cp:lastModifiedBy>Larissa</cp:lastModifiedBy>
  <cp:revision>7</cp:revision>
  <dcterms:created xsi:type="dcterms:W3CDTF">2017-08-14T11:59:00Z</dcterms:created>
  <dcterms:modified xsi:type="dcterms:W3CDTF">2017-08-18T14:53:00Z</dcterms:modified>
</cp:coreProperties>
</file>