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E66" w:rsidRPr="00C13DC9" w:rsidRDefault="00D77CCE">
      <w:pPr>
        <w:pStyle w:val="BodyA"/>
        <w:spacing w:line="240" w:lineRule="auto"/>
        <w:jc w:val="center"/>
        <w:rPr>
          <w:rFonts w:ascii="Times New Roman Bold" w:eastAsia="Times New Roman Bold" w:hAnsi="Times New Roman Bold" w:cs="Times New Roman Bold"/>
          <w:b/>
          <w:lang w:val="pt-BR"/>
        </w:rPr>
      </w:pPr>
      <w:r w:rsidRPr="00C13DC9">
        <w:rPr>
          <w:rFonts w:ascii="Times New Roman Bold"/>
          <w:b/>
          <w:lang w:val="pt-BR"/>
        </w:rPr>
        <w:t>A anatomia humana na fundamenta</w:t>
      </w:r>
      <w:r w:rsidRPr="00C13DC9">
        <w:rPr>
          <w:rFonts w:hAnsi="Times New Roman Bold"/>
          <w:b/>
          <w:lang w:val="pt-BR"/>
        </w:rPr>
        <w:t>çã</w:t>
      </w:r>
      <w:r w:rsidRPr="00C13DC9">
        <w:rPr>
          <w:rFonts w:ascii="Times New Roman Bold"/>
          <w:b/>
          <w:lang w:val="pt-BR"/>
        </w:rPr>
        <w:t>o da necropsia forense</w:t>
      </w:r>
    </w:p>
    <w:p w:rsidR="00F46E66" w:rsidRPr="00FB4FB6" w:rsidRDefault="00F46E66">
      <w:pPr>
        <w:pStyle w:val="BodyA"/>
        <w:spacing w:line="240" w:lineRule="auto"/>
        <w:jc w:val="center"/>
        <w:rPr>
          <w:rFonts w:ascii="Times New Roman Bold" w:eastAsia="Times New Roman Bold" w:hAnsi="Times New Roman Bold" w:cs="Times New Roman Bold"/>
          <w:lang w:val="pt-BR"/>
        </w:rPr>
      </w:pPr>
    </w:p>
    <w:p w:rsidR="00F46E66" w:rsidRPr="00C13DC9" w:rsidRDefault="00D77CCE">
      <w:pPr>
        <w:pStyle w:val="BodyA"/>
        <w:spacing w:line="240" w:lineRule="auto"/>
        <w:jc w:val="center"/>
        <w:rPr>
          <w:b/>
          <w:i/>
          <w:iCs/>
          <w:lang w:val="pt-BR"/>
        </w:rPr>
      </w:pPr>
      <w:r w:rsidRPr="00C13DC9">
        <w:rPr>
          <w:rFonts w:ascii="Times New Roman Bold"/>
          <w:b/>
          <w:lang w:val="pt-BR"/>
        </w:rPr>
        <w:t>S.S. Mansur</w:t>
      </w:r>
    </w:p>
    <w:p w:rsidR="00F46E66" w:rsidRPr="00FB4FB6" w:rsidRDefault="00D77CCE">
      <w:pPr>
        <w:pStyle w:val="BodyA"/>
        <w:spacing w:line="240" w:lineRule="auto"/>
        <w:jc w:val="center"/>
        <w:rPr>
          <w:sz w:val="20"/>
          <w:szCs w:val="20"/>
          <w:lang w:val="pt-BR"/>
        </w:rPr>
      </w:pPr>
      <w:r w:rsidRPr="00FB4FB6">
        <w:rPr>
          <w:i/>
          <w:iCs/>
          <w:sz w:val="20"/>
          <w:szCs w:val="20"/>
          <w:lang w:val="pt-BR"/>
        </w:rPr>
        <w:t>Departamento de Ci</w:t>
      </w:r>
      <w:r w:rsidRPr="00FB4FB6">
        <w:rPr>
          <w:rFonts w:hAnsi="Times New Roman"/>
          <w:i/>
          <w:iCs/>
          <w:sz w:val="20"/>
          <w:szCs w:val="20"/>
          <w:lang w:val="pt-BR"/>
        </w:rPr>
        <w:t>ê</w:t>
      </w:r>
      <w:r w:rsidRPr="00FB4FB6">
        <w:rPr>
          <w:i/>
          <w:iCs/>
          <w:sz w:val="20"/>
          <w:szCs w:val="20"/>
          <w:lang w:val="pt-BR"/>
        </w:rPr>
        <w:t>ncias Morfol</w:t>
      </w:r>
      <w:r w:rsidRPr="00FB4FB6">
        <w:rPr>
          <w:rFonts w:hAnsi="Times New Roman"/>
          <w:i/>
          <w:iCs/>
          <w:sz w:val="20"/>
          <w:szCs w:val="20"/>
          <w:lang w:val="pt-BR"/>
        </w:rPr>
        <w:t>ó</w:t>
      </w:r>
      <w:r w:rsidRPr="00FB4FB6">
        <w:rPr>
          <w:i/>
          <w:iCs/>
          <w:sz w:val="20"/>
          <w:szCs w:val="20"/>
          <w:lang w:val="pt-BR"/>
        </w:rPr>
        <w:t>gicas/MOR, Universidade Federal de Santa Catarina/</w:t>
      </w:r>
      <w:proofErr w:type="gramStart"/>
      <w:r w:rsidRPr="00FB4FB6">
        <w:rPr>
          <w:i/>
          <w:iCs/>
          <w:sz w:val="20"/>
          <w:szCs w:val="20"/>
          <w:lang w:val="pt-BR"/>
        </w:rPr>
        <w:t>UFSC</w:t>
      </w:r>
      <w:proofErr w:type="gramEnd"/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360" w:lineRule="auto"/>
        <w:jc w:val="both"/>
        <w:rPr>
          <w:lang w:val="pt-PT"/>
        </w:rPr>
      </w:pP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/>
        </w:rPr>
        <w:tab/>
      </w:r>
      <w:r>
        <w:rPr>
          <w:rFonts w:ascii="Times New Roman"/>
          <w:lang w:val="pt-PT"/>
        </w:rPr>
        <w:t>O conhecimento da anatomia humana faz parte do curr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culo b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sico dos graduandos em med</w:t>
      </w:r>
      <w:r>
        <w:rPr>
          <w:rFonts w:ascii="Times New Roman"/>
          <w:lang w:val="pt-PT"/>
        </w:rPr>
        <w:t>i</w:t>
      </w:r>
      <w:r>
        <w:rPr>
          <w:rFonts w:ascii="Times New Roman"/>
          <w:lang w:val="pt-PT"/>
        </w:rPr>
        <w:t xml:space="preserve">cina e </w:t>
      </w:r>
      <w:r>
        <w:rPr>
          <w:rFonts w:hAnsi="Times New Roman"/>
          <w:lang w:val="pt-PT"/>
        </w:rPr>
        <w:t>é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essencial para as atividades m</w:t>
      </w:r>
      <w:r>
        <w:rPr>
          <w:rFonts w:hAnsi="Times New Roman"/>
          <w:lang w:val="pt-PT"/>
        </w:rPr>
        <w:t>é</w:t>
      </w:r>
      <w:r>
        <w:rPr>
          <w:rFonts w:ascii="Times New Roman"/>
          <w:lang w:val="pt-PT"/>
        </w:rPr>
        <w:t>dicas profissionais, a exemplo, para a medicina legal. Esta</w:t>
      </w:r>
      <w:r w:rsidR="00E85320">
        <w:rPr>
          <w:rFonts w:ascii="Times New Roman"/>
          <w:lang w:val="pt-PT"/>
        </w:rPr>
        <w:t xml:space="preserve"> engloba</w:t>
      </w:r>
      <w:r>
        <w:rPr>
          <w:rFonts w:ascii="Times New Roman"/>
          <w:lang w:val="pt-PT"/>
        </w:rPr>
        <w:t xml:space="preserve"> contextos m</w:t>
      </w:r>
      <w:r>
        <w:rPr>
          <w:rFonts w:hAnsi="Times New Roman"/>
          <w:lang w:val="pt-PT"/>
        </w:rPr>
        <w:t>é</w:t>
      </w:r>
      <w:r>
        <w:rPr>
          <w:rFonts w:ascii="Times New Roman"/>
          <w:lang w:val="pt-PT"/>
        </w:rPr>
        <w:t>dicos e jur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 xml:space="preserve">dicos a fim garantir os direitos dos homens e da sociedade, portanto, requer o trabalho multiprofissional das 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reas da sa</w:t>
      </w:r>
      <w:r>
        <w:rPr>
          <w:rFonts w:hAnsi="Times New Roman"/>
          <w:lang w:val="pt-PT"/>
        </w:rPr>
        <w:t>ú</w:t>
      </w:r>
      <w:r>
        <w:rPr>
          <w:rFonts w:ascii="Times New Roman"/>
          <w:lang w:val="pt-PT"/>
        </w:rPr>
        <w:t>de e jur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dica. Nesse vi</w:t>
      </w:r>
      <w:r>
        <w:rPr>
          <w:rFonts w:hAnsi="Times New Roman"/>
          <w:lang w:val="pt-PT"/>
        </w:rPr>
        <w:t>é</w:t>
      </w:r>
      <w:r>
        <w:rPr>
          <w:rFonts w:ascii="Times New Roman"/>
          <w:lang w:val="pt-PT"/>
        </w:rPr>
        <w:t>s, todo procedimento m</w:t>
      </w:r>
      <w:r>
        <w:rPr>
          <w:rFonts w:hAnsi="Times New Roman"/>
          <w:lang w:val="pt-PT"/>
        </w:rPr>
        <w:t>é</w:t>
      </w:r>
      <w:r>
        <w:rPr>
          <w:rFonts w:ascii="Times New Roman"/>
          <w:lang w:val="pt-PT"/>
        </w:rPr>
        <w:t>d</w:t>
      </w:r>
      <w:r>
        <w:rPr>
          <w:rFonts w:ascii="Times New Roman"/>
          <w:lang w:val="pt-PT"/>
        </w:rPr>
        <w:t>i</w:t>
      </w:r>
      <w:r>
        <w:rPr>
          <w:rFonts w:ascii="Times New Roman"/>
          <w:lang w:val="pt-PT"/>
        </w:rPr>
        <w:t xml:space="preserve">co que vise prestar esclarecimentos </w:t>
      </w:r>
      <w:r>
        <w:rPr>
          <w:rFonts w:hAnsi="Times New Roman"/>
          <w:lang w:val="pt-PT"/>
        </w:rPr>
        <w:t>à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justi</w:t>
      </w:r>
      <w:r>
        <w:rPr>
          <w:rFonts w:hAnsi="Times New Roman"/>
          <w:lang w:val="pt-PT"/>
        </w:rPr>
        <w:t>ç</w:t>
      </w:r>
      <w:r>
        <w:rPr>
          <w:rFonts w:ascii="Times New Roman"/>
          <w:lang w:val="pt-PT"/>
        </w:rPr>
        <w:t>a, denomina-se per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cia ou dilig</w:t>
      </w:r>
      <w:r>
        <w:rPr>
          <w:rFonts w:hAnsi="Times New Roman"/>
          <w:lang w:val="pt-PT"/>
        </w:rPr>
        <w:t>ê</w:t>
      </w:r>
      <w:r>
        <w:rPr>
          <w:rFonts w:ascii="Times New Roman"/>
          <w:lang w:val="pt-PT"/>
        </w:rPr>
        <w:t>ncia m</w:t>
      </w:r>
      <w:r>
        <w:rPr>
          <w:rFonts w:hAnsi="Times New Roman"/>
          <w:lang w:val="pt-PT"/>
        </w:rPr>
        <w:t>é</w:t>
      </w:r>
      <w:r>
        <w:rPr>
          <w:rFonts w:ascii="Times New Roman"/>
          <w:lang w:val="pt-PT"/>
        </w:rPr>
        <w:t xml:space="preserve">dico-legal, a qual </w:t>
      </w:r>
      <w:r>
        <w:rPr>
          <w:rFonts w:hAnsi="Times New Roman"/>
          <w:lang w:val="pt-PT"/>
        </w:rPr>
        <w:t>é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um elemento subsidi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rio, emanado de uma autoridade policial ou judici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 xml:space="preserve">ria, </w:t>
      </w:r>
      <w:r>
        <w:rPr>
          <w:rFonts w:ascii="Times New Roman"/>
          <w:i/>
          <w:iCs/>
          <w:lang w:val="pt-PT"/>
        </w:rPr>
        <w:t>ex-oficio</w:t>
      </w:r>
      <w:r>
        <w:rPr>
          <w:rFonts w:ascii="Times New Roman"/>
          <w:lang w:val="pt-PT"/>
        </w:rPr>
        <w:t xml:space="preserve"> ou por provoc</w:t>
      </w:r>
      <w:r>
        <w:rPr>
          <w:rFonts w:ascii="Times New Roman"/>
          <w:lang w:val="pt-PT"/>
        </w:rPr>
        <w:t>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o, para a valora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 xml:space="preserve">o da prova destinada </w:t>
      </w:r>
      <w:r>
        <w:rPr>
          <w:rFonts w:hAnsi="Times New Roman"/>
          <w:lang w:val="pt-PT"/>
        </w:rPr>
        <w:t>à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descoberta da verdade.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eastAsia="Times New Roman" w:hAnsi="Times New Roman" w:cs="Times New Roman"/>
          <w:lang w:val="pt-PT"/>
        </w:rPr>
        <w:tab/>
        <w:t xml:space="preserve">A necropsia forense </w:t>
      </w:r>
      <w:r>
        <w:rPr>
          <w:rFonts w:hAnsi="Times New Roman"/>
          <w:lang w:val="pt-PT"/>
        </w:rPr>
        <w:t>é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 xml:space="preserve">uma das formas de se proceder </w:t>
      </w:r>
      <w:r>
        <w:rPr>
          <w:rFonts w:hAnsi="Times New Roman"/>
          <w:lang w:val="pt-PT"/>
        </w:rPr>
        <w:t>à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per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cia m</w:t>
      </w:r>
      <w:r>
        <w:rPr>
          <w:rFonts w:hAnsi="Times New Roman"/>
          <w:lang w:val="pt-PT"/>
        </w:rPr>
        <w:t>é</w:t>
      </w:r>
      <w:r>
        <w:rPr>
          <w:rFonts w:ascii="Times New Roman"/>
          <w:lang w:val="pt-PT"/>
        </w:rPr>
        <w:t>dico-legal quando se trata de esclarecer os mecanismos, os efeitos e as causas que levaram o indiv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 xml:space="preserve">duo ao </w:t>
      </w:r>
      <w:r>
        <w:rPr>
          <w:rFonts w:hAnsi="Times New Roman"/>
          <w:lang w:val="pt-PT"/>
        </w:rPr>
        <w:t>ó</w:t>
      </w:r>
      <w:r>
        <w:rPr>
          <w:rFonts w:ascii="Times New Roman"/>
          <w:lang w:val="pt-PT"/>
        </w:rPr>
        <w:t>bito. Ser</w:t>
      </w:r>
      <w:r>
        <w:rPr>
          <w:rFonts w:hAnsi="Times New Roman"/>
          <w:lang w:val="pt-PT"/>
        </w:rPr>
        <w:t>á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feita pelo menos seis horas ap</w:t>
      </w:r>
      <w:r>
        <w:rPr>
          <w:rFonts w:hAnsi="Times New Roman"/>
          <w:lang w:val="pt-PT"/>
        </w:rPr>
        <w:t>ó</w:t>
      </w:r>
      <w:r>
        <w:rPr>
          <w:rFonts w:ascii="Times New Roman"/>
          <w:lang w:val="pt-PT"/>
        </w:rPr>
        <w:t xml:space="preserve">s o </w:t>
      </w:r>
      <w:r>
        <w:rPr>
          <w:rFonts w:hAnsi="Times New Roman"/>
          <w:lang w:val="pt-PT"/>
        </w:rPr>
        <w:t>ó</w:t>
      </w:r>
      <w:r>
        <w:rPr>
          <w:rFonts w:ascii="Times New Roman"/>
          <w:lang w:val="pt-PT"/>
        </w:rPr>
        <w:t>bito, salvo se os peritos, pela evid</w:t>
      </w:r>
      <w:r>
        <w:rPr>
          <w:rFonts w:hAnsi="Times New Roman"/>
          <w:lang w:val="pt-PT"/>
        </w:rPr>
        <w:t>ê</w:t>
      </w:r>
      <w:r>
        <w:rPr>
          <w:rFonts w:ascii="Times New Roman"/>
          <w:lang w:val="pt-PT"/>
        </w:rPr>
        <w:t>ncia dos sinais de morte, julgarem que possa ser feita antes, fato que dever</w:t>
      </w:r>
      <w:r>
        <w:rPr>
          <w:rFonts w:hAnsi="Times New Roman"/>
          <w:lang w:val="pt-PT"/>
        </w:rPr>
        <w:t>á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 xml:space="preserve">ser declarado no auto pericial (art. 162 do CPP). </w:t>
      </w:r>
      <w:proofErr w:type="gramStart"/>
      <w:r>
        <w:rPr>
          <w:rFonts w:ascii="Times New Roman"/>
          <w:lang w:val="pt-PT"/>
        </w:rPr>
        <w:t>Outrossim</w:t>
      </w:r>
      <w:proofErr w:type="gramEnd"/>
      <w:r>
        <w:rPr>
          <w:rFonts w:ascii="Times New Roman"/>
          <w:lang w:val="pt-PT"/>
        </w:rPr>
        <w:t>, caso a morte resulte por fato n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natural, o corpo ser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 xml:space="preserve">, obrigatoriamente, submetido </w:t>
      </w:r>
      <w:r>
        <w:rPr>
          <w:rFonts w:hAnsi="Times New Roman"/>
          <w:lang w:val="pt-PT"/>
        </w:rPr>
        <w:t>à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 xml:space="preserve">necropsia no </w:t>
      </w:r>
      <w:r>
        <w:rPr>
          <w:rFonts w:hAnsi="Times New Roman"/>
          <w:lang w:val="pt-PT"/>
        </w:rPr>
        <w:t>ó</w:t>
      </w:r>
      <w:r>
        <w:rPr>
          <w:rFonts w:ascii="Times New Roman"/>
          <w:lang w:val="pt-PT"/>
        </w:rPr>
        <w:t>rg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competente (art. 3</w:t>
      </w:r>
      <w:r>
        <w:rPr>
          <w:rFonts w:hAnsi="Times New Roman"/>
          <w:lang w:val="pt-PT"/>
        </w:rPr>
        <w:t>°</w:t>
      </w:r>
      <w:r>
        <w:rPr>
          <w:rFonts w:ascii="Times New Roman"/>
          <w:lang w:val="pt-PT"/>
        </w:rPr>
        <w:t xml:space="preserve">, </w:t>
      </w:r>
      <w:r>
        <w:rPr>
          <w:rFonts w:hAnsi="Times New Roman"/>
          <w:lang w:val="pt-PT"/>
        </w:rPr>
        <w:t>§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2</w:t>
      </w:r>
      <w:r>
        <w:rPr>
          <w:rFonts w:hAnsi="Times New Roman"/>
          <w:lang w:val="pt-PT"/>
        </w:rPr>
        <w:t>°</w:t>
      </w:r>
      <w:r>
        <w:rPr>
          <w:rFonts w:ascii="Times New Roman"/>
          <w:lang w:val="pt-PT"/>
        </w:rPr>
        <w:t>, Lei 8.501/1992).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eastAsia="Times New Roman" w:hAnsi="Times New Roman" w:cs="Times New Roman"/>
          <w:i/>
          <w:iCs/>
          <w:lang w:val="pt-PT"/>
        </w:rPr>
        <w:tab/>
      </w:r>
      <w:r>
        <w:rPr>
          <w:rFonts w:ascii="Times New Roman"/>
          <w:lang w:val="pt-PT"/>
        </w:rPr>
        <w:t>O exame necrosc</w:t>
      </w:r>
      <w:r>
        <w:rPr>
          <w:rFonts w:hAnsi="Times New Roman"/>
          <w:lang w:val="pt-PT"/>
        </w:rPr>
        <w:t>ó</w:t>
      </w:r>
      <w:r>
        <w:rPr>
          <w:rFonts w:ascii="Times New Roman"/>
          <w:lang w:val="pt-PT"/>
        </w:rPr>
        <w:t xml:space="preserve">pico </w:t>
      </w:r>
      <w:r>
        <w:rPr>
          <w:rFonts w:hAnsi="Times New Roman"/>
          <w:lang w:val="pt-PT"/>
        </w:rPr>
        <w:t>é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essencialmente morfol</w:t>
      </w:r>
      <w:r>
        <w:rPr>
          <w:rFonts w:hAnsi="Times New Roman"/>
          <w:lang w:val="pt-PT"/>
        </w:rPr>
        <w:t>ó</w:t>
      </w:r>
      <w:r>
        <w:rPr>
          <w:rFonts w:ascii="Times New Roman"/>
          <w:lang w:val="pt-PT"/>
        </w:rPr>
        <w:t>gico, baseando-se na an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lise das diversas estruturas anat</w:t>
      </w:r>
      <w:r>
        <w:rPr>
          <w:rFonts w:hAnsi="Times New Roman"/>
          <w:lang w:val="pt-PT"/>
        </w:rPr>
        <w:t>ô</w:t>
      </w:r>
      <w:r>
        <w:rPr>
          <w:rFonts w:ascii="Times New Roman"/>
          <w:lang w:val="pt-PT"/>
        </w:rPr>
        <w:t>micas e na detec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 das altera</w:t>
      </w:r>
      <w:r>
        <w:rPr>
          <w:rFonts w:hAnsi="Times New Roman"/>
          <w:lang w:val="pt-PT"/>
        </w:rPr>
        <w:t>çõ</w:t>
      </w:r>
      <w:r>
        <w:rPr>
          <w:rFonts w:ascii="Times New Roman"/>
          <w:lang w:val="pt-PT"/>
        </w:rPr>
        <w:t>es patol</w:t>
      </w:r>
      <w:r>
        <w:rPr>
          <w:rFonts w:hAnsi="Times New Roman"/>
          <w:lang w:val="pt-PT"/>
        </w:rPr>
        <w:t>ó</w:t>
      </w:r>
      <w:r>
        <w:rPr>
          <w:rFonts w:ascii="Times New Roman"/>
          <w:lang w:val="pt-PT"/>
        </w:rPr>
        <w:t>gicas existentes.</w:t>
      </w:r>
      <w:r>
        <w:rPr>
          <w:rFonts w:ascii="Times Roman"/>
          <w:lang w:val="pt-PT"/>
        </w:rPr>
        <w:t xml:space="preserve"> </w:t>
      </w:r>
      <w:proofErr w:type="gramStart"/>
      <w:r>
        <w:rPr>
          <w:rFonts w:ascii="Times Roman"/>
          <w:lang w:val="pt-PT"/>
        </w:rPr>
        <w:t>E</w:t>
      </w:r>
      <w:r>
        <w:rPr>
          <w:rFonts w:ascii="Times New Roman"/>
          <w:lang w:val="pt-PT"/>
        </w:rPr>
        <w:t>nvolve</w:t>
      </w:r>
      <w:proofErr w:type="gramEnd"/>
      <w:r>
        <w:rPr>
          <w:rFonts w:ascii="Times New Roman"/>
          <w:lang w:val="pt-PT"/>
        </w:rPr>
        <w:t>, como regra, as an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lises externa e interna do cad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 xml:space="preserve">ver, ao que </w:t>
      </w:r>
      <w:r>
        <w:rPr>
          <w:rFonts w:hAnsi="Times New Roman"/>
          <w:lang w:val="pt-PT"/>
        </w:rPr>
        <w:t>é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imprescind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vel o conhecimento anat</w:t>
      </w:r>
      <w:r>
        <w:rPr>
          <w:rFonts w:hAnsi="Times New Roman"/>
          <w:lang w:val="pt-PT"/>
        </w:rPr>
        <w:t>ô</w:t>
      </w:r>
      <w:r>
        <w:rPr>
          <w:rFonts w:ascii="Times New Roman"/>
          <w:lang w:val="pt-PT"/>
        </w:rPr>
        <w:t>mico para a efic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cia e a clareza do exame, especialmente na observa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 xml:space="preserve">o interna do </w:t>
      </w:r>
      <w:r>
        <w:rPr>
          <w:rFonts w:ascii="Times New Roman"/>
          <w:i/>
          <w:iCs/>
          <w:lang w:val="pt-PT"/>
        </w:rPr>
        <w:t>de cujus</w:t>
      </w:r>
      <w:r>
        <w:rPr>
          <w:rFonts w:ascii="Times New Roman"/>
          <w:lang w:val="pt-PT"/>
        </w:rPr>
        <w:t>, haja vista que para tal s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abertas as tr</w:t>
      </w:r>
      <w:r>
        <w:rPr>
          <w:rFonts w:hAnsi="Times New Roman"/>
          <w:lang w:val="pt-PT"/>
        </w:rPr>
        <w:t>ê</w:t>
      </w:r>
      <w:r>
        <w:rPr>
          <w:rFonts w:ascii="Times New Roman"/>
          <w:lang w:val="pt-PT"/>
        </w:rPr>
        <w:t>s grandes cavidades do corpo, craniana, tor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cica e abdominal. Exce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 xml:space="preserve">o </w:t>
      </w:r>
      <w:r>
        <w:rPr>
          <w:rFonts w:hAnsi="Times New Roman"/>
          <w:lang w:val="pt-PT"/>
        </w:rPr>
        <w:t>à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regra, "nos c</w:t>
      </w:r>
      <w:r>
        <w:rPr>
          <w:rFonts w:ascii="Times New Roman"/>
          <w:lang w:val="pt-PT"/>
        </w:rPr>
        <w:t>a</w:t>
      </w:r>
      <w:r>
        <w:rPr>
          <w:rFonts w:ascii="Times New Roman"/>
          <w:lang w:val="pt-PT"/>
        </w:rPr>
        <w:t>sos de morte violenta, bastar</w:t>
      </w:r>
      <w:r>
        <w:rPr>
          <w:rFonts w:hAnsi="Times New Roman"/>
          <w:lang w:val="pt-PT"/>
        </w:rPr>
        <w:t>á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o simples exame externo do cad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ver, quando n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houver infra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 penal que apurar, ou quando as les</w:t>
      </w:r>
      <w:r>
        <w:rPr>
          <w:rFonts w:hAnsi="Times New Roman"/>
          <w:lang w:val="pt-PT"/>
        </w:rPr>
        <w:t>õ</w:t>
      </w:r>
      <w:r>
        <w:rPr>
          <w:rFonts w:ascii="Times New Roman"/>
          <w:lang w:val="pt-PT"/>
        </w:rPr>
        <w:t>es externas permitirem precisar a causa da morte e n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houver necess</w:t>
      </w:r>
      <w:r>
        <w:rPr>
          <w:rFonts w:ascii="Times New Roman"/>
          <w:lang w:val="pt-PT"/>
        </w:rPr>
        <w:t>i</w:t>
      </w:r>
      <w:r>
        <w:rPr>
          <w:rFonts w:ascii="Times New Roman"/>
          <w:lang w:val="pt-PT"/>
        </w:rPr>
        <w:t>dade de exame interno para a verifica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 de alguma circunst</w:t>
      </w:r>
      <w:r>
        <w:rPr>
          <w:rFonts w:hAnsi="Times New Roman"/>
          <w:lang w:val="pt-PT"/>
        </w:rPr>
        <w:t>â</w:t>
      </w:r>
      <w:r>
        <w:rPr>
          <w:rFonts w:ascii="Times New Roman"/>
          <w:lang w:val="pt-PT"/>
        </w:rPr>
        <w:t>ncia relevante" (art.162, par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 xml:space="preserve">grafo </w:t>
      </w:r>
      <w:r>
        <w:rPr>
          <w:rFonts w:hAnsi="Times New Roman"/>
          <w:lang w:val="pt-PT"/>
        </w:rPr>
        <w:t>ú</w:t>
      </w:r>
      <w:r>
        <w:rPr>
          <w:rFonts w:ascii="Times New Roman"/>
          <w:lang w:val="pt-PT"/>
        </w:rPr>
        <w:t>nico do CPP).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 w:eastAsia="Times New Roman" w:hAnsi="Times New Roman" w:cs="Times New Roman"/>
          <w:lang w:val="pt-PT"/>
        </w:rPr>
        <w:tab/>
        <w:t xml:space="preserve">No que tange </w:t>
      </w:r>
      <w:r>
        <w:rPr>
          <w:rFonts w:hAnsi="Times New Roman"/>
          <w:lang w:val="pt-PT"/>
        </w:rPr>
        <w:t>à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necropsia externa (ou ectoscopia) do cad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ver, s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observados, entre outros, les</w:t>
      </w:r>
      <w:r>
        <w:rPr>
          <w:rFonts w:hAnsi="Times New Roman"/>
          <w:lang w:val="pt-PT"/>
        </w:rPr>
        <w:t>õ</w:t>
      </w:r>
      <w:r>
        <w:rPr>
          <w:rFonts w:ascii="Times New Roman"/>
          <w:lang w:val="pt-PT"/>
        </w:rPr>
        <w:t>es externas, fen</w:t>
      </w:r>
      <w:r>
        <w:rPr>
          <w:rFonts w:hAnsi="Times New Roman"/>
          <w:lang w:val="pt-PT"/>
        </w:rPr>
        <w:t>ô</w:t>
      </w:r>
      <w:r>
        <w:rPr>
          <w:rFonts w:ascii="Times New Roman"/>
          <w:lang w:val="pt-PT"/>
        </w:rPr>
        <w:t>menos cadav</w:t>
      </w:r>
      <w:r>
        <w:rPr>
          <w:rFonts w:hAnsi="Times New Roman"/>
          <w:lang w:val="pt-PT"/>
        </w:rPr>
        <w:t>é</w:t>
      </w:r>
      <w:r>
        <w:rPr>
          <w:rFonts w:ascii="Times New Roman"/>
          <w:lang w:val="pt-PT"/>
        </w:rPr>
        <w:t>ricos, caracter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sticas f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sicas, estado das mucosas oculares. J</w:t>
      </w:r>
      <w:r>
        <w:rPr>
          <w:rFonts w:hAnsi="Times New Roman"/>
          <w:lang w:val="pt-PT"/>
        </w:rPr>
        <w:t>á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na</w:t>
      </w:r>
      <w:proofErr w:type="gramStart"/>
      <w:r>
        <w:rPr>
          <w:rFonts w:ascii="Times New Roman"/>
          <w:lang w:val="pt-PT"/>
        </w:rPr>
        <w:t xml:space="preserve">  </w:t>
      </w:r>
      <w:proofErr w:type="gramEnd"/>
      <w:r>
        <w:rPr>
          <w:rFonts w:ascii="Times New Roman"/>
          <w:lang w:val="pt-PT"/>
        </w:rPr>
        <w:t>necropsia interna, a an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lise anat</w:t>
      </w:r>
      <w:r>
        <w:rPr>
          <w:rFonts w:hAnsi="Times New Roman"/>
          <w:lang w:val="pt-PT"/>
        </w:rPr>
        <w:t>ô</w:t>
      </w:r>
      <w:r>
        <w:rPr>
          <w:rFonts w:ascii="Times New Roman"/>
          <w:lang w:val="pt-PT"/>
        </w:rPr>
        <w:t xml:space="preserve">mica faz-se mister, iniciando-se pelo acesso </w:t>
      </w:r>
      <w:r>
        <w:rPr>
          <w:rFonts w:hAnsi="Times New Roman"/>
          <w:lang w:val="pt-PT"/>
        </w:rPr>
        <w:t>à</w:t>
      </w:r>
      <w:r>
        <w:rPr>
          <w:rFonts w:ascii="Times New Roman"/>
          <w:lang w:val="pt-PT"/>
        </w:rPr>
        <w:t>s cavidades corporais por meio de incis</w:t>
      </w:r>
      <w:r>
        <w:rPr>
          <w:rFonts w:hAnsi="Times New Roman"/>
          <w:lang w:val="pt-PT"/>
        </w:rPr>
        <w:t>õ</w:t>
      </w:r>
      <w:r>
        <w:rPr>
          <w:rFonts w:ascii="Times New Roman"/>
          <w:lang w:val="pt-PT"/>
        </w:rPr>
        <w:t>es - na cavidade craniana, incis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bimastoidea e no tronco, incis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biacromio-man</w:t>
      </w:r>
      <w:r>
        <w:rPr>
          <w:rFonts w:hAnsi="Times New Roman"/>
          <w:lang w:val="pt-PT"/>
        </w:rPr>
        <w:t>ú</w:t>
      </w:r>
      <w:r>
        <w:rPr>
          <w:rFonts w:ascii="Times New Roman"/>
          <w:lang w:val="pt-PT"/>
        </w:rPr>
        <w:t>brio-pubiana ou "em Y</w:t>
      </w:r>
      <w:r>
        <w:rPr>
          <w:rFonts w:hAnsi="Times New Roman"/>
          <w:lang w:val="pt-PT"/>
        </w:rPr>
        <w:t>”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- , por exames das cavidades propriamente ditas, pela eviscera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o, s</w:t>
      </w:r>
      <w:r>
        <w:rPr>
          <w:rFonts w:ascii="Times New Roman"/>
          <w:lang w:val="pt-PT"/>
        </w:rPr>
        <w:t>e</w:t>
      </w:r>
      <w:r>
        <w:rPr>
          <w:rFonts w:ascii="Times New Roman"/>
          <w:lang w:val="pt-PT"/>
        </w:rPr>
        <w:t>guindo-se a exames posteriores e a disseca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 das v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sceras.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     </w:t>
      </w:r>
      <w:r w:rsidRPr="00FB4FB6">
        <w:rPr>
          <w:rFonts w:ascii="Times New Roman" w:eastAsia="Times New Roman" w:hAnsi="Times New Roman" w:cs="Times New Roman"/>
        </w:rPr>
        <w:tab/>
        <w:t>Entre os m</w:t>
      </w:r>
      <w:r w:rsidRPr="00FB4FB6">
        <w:rPr>
          <w:rFonts w:hAnsi="Times New Roman"/>
        </w:rPr>
        <w:t>é</w:t>
      </w:r>
      <w:r w:rsidRPr="00FB4FB6">
        <w:rPr>
          <w:rFonts w:ascii="Times New Roman"/>
        </w:rPr>
        <w:t>todos de estudo da anatomia, historicamente est</w:t>
      </w:r>
      <w:r w:rsidRPr="00FB4FB6">
        <w:rPr>
          <w:rFonts w:hAnsi="Times New Roman"/>
        </w:rPr>
        <w:t>á</w:t>
      </w:r>
      <w:r w:rsidRPr="00FB4FB6">
        <w:rPr>
          <w:rFonts w:hAnsi="Times New Roman"/>
        </w:rPr>
        <w:t xml:space="preserve"> </w:t>
      </w:r>
      <w:proofErr w:type="gramStart"/>
      <w:r w:rsidRPr="00FB4FB6">
        <w:rPr>
          <w:rFonts w:ascii="Times New Roman"/>
        </w:rPr>
        <w:t>a</w:t>
      </w:r>
      <w:proofErr w:type="gramEnd"/>
      <w:r w:rsidRPr="00FB4FB6">
        <w:rPr>
          <w:rFonts w:ascii="Times New Roman"/>
        </w:rPr>
        <w:t xml:space="preserve"> disseca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>o de cad</w:t>
      </w:r>
      <w:r w:rsidRPr="00FB4FB6">
        <w:rPr>
          <w:rFonts w:hAnsi="Times New Roman"/>
        </w:rPr>
        <w:t>á</w:t>
      </w:r>
      <w:r w:rsidRPr="00FB4FB6">
        <w:rPr>
          <w:rFonts w:ascii="Times New Roman"/>
        </w:rPr>
        <w:t>veres, co</w:t>
      </w:r>
      <w:r w:rsidRPr="00FB4FB6">
        <w:rPr>
          <w:rFonts w:ascii="Times New Roman"/>
        </w:rPr>
        <w:t>n</w:t>
      </w:r>
      <w:r w:rsidRPr="00FB4FB6">
        <w:rPr>
          <w:rFonts w:ascii="Times New Roman"/>
        </w:rPr>
        <w:t>siderada por muitos anatomistas como a forma mais eficaz de ensino e aprendizado desta ci</w:t>
      </w:r>
      <w:r w:rsidRPr="00FB4FB6">
        <w:rPr>
          <w:rFonts w:hAnsi="Times New Roman"/>
        </w:rPr>
        <w:t>ê</w:t>
      </w:r>
      <w:r w:rsidRPr="00FB4FB6">
        <w:rPr>
          <w:rFonts w:ascii="Times New Roman"/>
        </w:rPr>
        <w:t>ncia, pr</w:t>
      </w:r>
      <w:r w:rsidRPr="00FB4FB6">
        <w:rPr>
          <w:rFonts w:ascii="Times New Roman"/>
        </w:rPr>
        <w:t>e</w:t>
      </w:r>
      <w:r w:rsidRPr="00FB4FB6">
        <w:rPr>
          <w:rFonts w:ascii="Times New Roman"/>
        </w:rPr>
        <w:t>parando os estudantes para a pr</w:t>
      </w:r>
      <w:r w:rsidRPr="00FB4FB6">
        <w:rPr>
          <w:rFonts w:hAnsi="Times New Roman"/>
        </w:rPr>
        <w:t>á</w:t>
      </w:r>
      <w:r w:rsidRPr="00FB4FB6">
        <w:rPr>
          <w:rFonts w:ascii="Times New Roman"/>
        </w:rPr>
        <w:t>tica cl</w:t>
      </w:r>
      <w:r w:rsidRPr="00FB4FB6">
        <w:rPr>
          <w:rFonts w:hAnsi="Times New Roman"/>
        </w:rPr>
        <w:t>í</w:t>
      </w:r>
      <w:r w:rsidRPr="00FB4FB6">
        <w:rPr>
          <w:rFonts w:ascii="Times New Roman"/>
        </w:rPr>
        <w:t>nica e de habilidades motoras finas e para o entendimento da rela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>o entre os sintomas dos pacientes e a sua patologia. Desde o Renascimento at</w:t>
      </w:r>
      <w:r w:rsidRPr="00FB4FB6">
        <w:rPr>
          <w:rFonts w:hAnsi="Times New Roman"/>
        </w:rPr>
        <w:t>é</w:t>
      </w:r>
      <w:r w:rsidRPr="00FB4FB6">
        <w:rPr>
          <w:rFonts w:hAnsi="Times New Roman"/>
        </w:rPr>
        <w:t xml:space="preserve"> </w:t>
      </w:r>
      <w:r w:rsidRPr="00FB4FB6">
        <w:rPr>
          <w:rFonts w:ascii="Times New Roman"/>
        </w:rPr>
        <w:t>a metade do s</w:t>
      </w:r>
      <w:r w:rsidRPr="00FB4FB6">
        <w:rPr>
          <w:rFonts w:hAnsi="Times New Roman"/>
        </w:rPr>
        <w:t>é</w:t>
      </w:r>
      <w:r w:rsidRPr="00FB4FB6">
        <w:rPr>
          <w:rFonts w:ascii="Times New Roman"/>
        </w:rPr>
        <w:t>c</w:t>
      </w:r>
      <w:r w:rsidRPr="00FB4FB6">
        <w:rPr>
          <w:rFonts w:ascii="Times New Roman"/>
        </w:rPr>
        <w:t>u</w:t>
      </w:r>
      <w:r w:rsidRPr="00FB4FB6">
        <w:rPr>
          <w:rFonts w:ascii="Times New Roman"/>
        </w:rPr>
        <w:t>lo XX, a disseca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>o cadav</w:t>
      </w:r>
      <w:r w:rsidRPr="00FB4FB6">
        <w:rPr>
          <w:rFonts w:hAnsi="Times New Roman"/>
        </w:rPr>
        <w:t>é</w:t>
      </w:r>
      <w:r w:rsidRPr="00FB4FB6">
        <w:rPr>
          <w:rFonts w:ascii="Times New Roman"/>
        </w:rPr>
        <w:t>rica apareceu como a principal fonte de pesquisa em anatomia. Ocorre que no fim desse s</w:t>
      </w:r>
      <w:r w:rsidRPr="00FB4FB6">
        <w:rPr>
          <w:rFonts w:hAnsi="Times New Roman"/>
        </w:rPr>
        <w:t>é</w:t>
      </w:r>
      <w:r w:rsidRPr="00FB4FB6">
        <w:rPr>
          <w:rFonts w:ascii="Times New Roman"/>
        </w:rPr>
        <w:t>culo foi exclu</w:t>
      </w:r>
      <w:r w:rsidRPr="00FB4FB6">
        <w:rPr>
          <w:rFonts w:hAnsi="Times New Roman"/>
        </w:rPr>
        <w:t>í</w:t>
      </w:r>
      <w:r w:rsidRPr="00FB4FB6">
        <w:rPr>
          <w:rFonts w:ascii="Times New Roman"/>
        </w:rPr>
        <w:t>da de algumas universidades, as quais acreditavam que novas tecnolog</w:t>
      </w:r>
      <w:r w:rsidRPr="00FB4FB6">
        <w:rPr>
          <w:rFonts w:ascii="Times New Roman"/>
        </w:rPr>
        <w:t>i</w:t>
      </w:r>
      <w:r w:rsidRPr="00FB4FB6">
        <w:rPr>
          <w:rFonts w:ascii="Times New Roman"/>
        </w:rPr>
        <w:t>as ocupariam seu espa</w:t>
      </w:r>
      <w:r w:rsidRPr="00FB4FB6">
        <w:rPr>
          <w:rFonts w:hAnsi="Times New Roman"/>
        </w:rPr>
        <w:t>ç</w:t>
      </w:r>
      <w:r w:rsidRPr="00FB4FB6">
        <w:rPr>
          <w:rFonts w:ascii="Times New Roman"/>
        </w:rPr>
        <w:t>o, devido ao alto custo para o financiamento de materiais de disseca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>o e</w:t>
      </w:r>
      <w:r>
        <w:rPr>
          <w:rFonts w:ascii="Times New Roman"/>
        </w:rPr>
        <w:t xml:space="preserve"> </w:t>
      </w:r>
      <w:r w:rsidR="00E85320">
        <w:rPr>
          <w:rFonts w:ascii="Times New Roman"/>
        </w:rPr>
        <w:t xml:space="preserve">a </w:t>
      </w:r>
      <w:proofErr w:type="spellStart"/>
      <w:r>
        <w:rPr>
          <w:rFonts w:ascii="Times New Roman"/>
        </w:rPr>
        <w:t>manuten</w:t>
      </w:r>
      <w:proofErr w:type="spellEnd"/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 dos cad</w:t>
      </w:r>
      <w:proofErr w:type="spellStart"/>
      <w:r>
        <w:rPr>
          <w:rFonts w:hAnsi="Times New Roman"/>
        </w:rPr>
        <w:t>á</w:t>
      </w:r>
      <w:r>
        <w:rPr>
          <w:rFonts w:ascii="Times New Roman"/>
        </w:rPr>
        <w:t>veres</w:t>
      </w:r>
      <w:proofErr w:type="spellEnd"/>
      <w:r w:rsidRPr="00FB4FB6">
        <w:rPr>
          <w:rFonts w:ascii="Times New Roman"/>
        </w:rPr>
        <w:t>, al</w:t>
      </w:r>
      <w:r w:rsidRPr="00FB4FB6">
        <w:rPr>
          <w:rFonts w:hAnsi="Times New Roman"/>
        </w:rPr>
        <w:t>é</w:t>
      </w:r>
      <w:r w:rsidRPr="00FB4FB6">
        <w:rPr>
          <w:rFonts w:ascii="Times New Roman"/>
        </w:rPr>
        <w:t>m da regulamenta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>o jur</w:t>
      </w:r>
      <w:r w:rsidRPr="00FB4FB6">
        <w:rPr>
          <w:rFonts w:hAnsi="Times New Roman"/>
        </w:rPr>
        <w:t>í</w:t>
      </w:r>
      <w:r w:rsidRPr="00FB4FB6">
        <w:rPr>
          <w:rFonts w:ascii="Times New Roman"/>
        </w:rPr>
        <w:t>dica a ser observada pelas Institui</w:t>
      </w:r>
      <w:r w:rsidRPr="00FB4FB6">
        <w:rPr>
          <w:rFonts w:hAnsi="Times New Roman"/>
        </w:rPr>
        <w:t>çõ</w:t>
      </w:r>
      <w:r w:rsidRPr="00FB4FB6">
        <w:rPr>
          <w:rFonts w:ascii="Times New Roman"/>
        </w:rPr>
        <w:t>es de E</w:t>
      </w:r>
      <w:r w:rsidRPr="00FB4FB6">
        <w:rPr>
          <w:rFonts w:ascii="Times New Roman"/>
        </w:rPr>
        <w:t>n</w:t>
      </w:r>
      <w:r w:rsidRPr="00FB4FB6">
        <w:rPr>
          <w:rFonts w:ascii="Times New Roman"/>
        </w:rPr>
        <w:t>sino Superior (IES).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/>
          <w:lang w:val="pt-PT"/>
        </w:rPr>
        <w:t>O conhecimento aprofundado da anatomia humana por estudantes e profissionais da medicina tem como premissa a disponibiliza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es-ES_tradnl"/>
        </w:rPr>
        <w:t xml:space="preserve">o de </w:t>
      </w:r>
      <w:proofErr w:type="spellStart"/>
      <w:r>
        <w:rPr>
          <w:rFonts w:ascii="Times New Roman"/>
          <w:lang w:val="es-ES_tradnl"/>
        </w:rPr>
        <w:t>cad</w:t>
      </w:r>
      <w:proofErr w:type="spellEnd"/>
      <w:r>
        <w:rPr>
          <w:rFonts w:hAnsi="Times New Roman"/>
        </w:rPr>
        <w:t>á</w:t>
      </w:r>
      <w:r>
        <w:rPr>
          <w:rFonts w:ascii="Times New Roman"/>
          <w:lang w:val="pt-PT"/>
        </w:rPr>
        <w:t>veres a universidades</w:t>
      </w:r>
      <w:r w:rsidRPr="00FB4FB6">
        <w:rPr>
          <w:rFonts w:ascii="Times New Roman"/>
        </w:rPr>
        <w:t>, a qual pode acontecer por meio de doa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>o do pr</w:t>
      </w:r>
      <w:r w:rsidRPr="00FB4FB6">
        <w:rPr>
          <w:rFonts w:hAnsi="Times New Roman"/>
        </w:rPr>
        <w:t>ó</w:t>
      </w:r>
      <w:r w:rsidRPr="00FB4FB6">
        <w:rPr>
          <w:rFonts w:ascii="Times New Roman"/>
        </w:rPr>
        <w:t>prio corpo em vida ou pela fam</w:t>
      </w:r>
      <w:r w:rsidRPr="00FB4FB6">
        <w:rPr>
          <w:rFonts w:hAnsi="Times New Roman"/>
        </w:rPr>
        <w:t>í</w:t>
      </w:r>
      <w:r w:rsidRPr="00FB4FB6">
        <w:rPr>
          <w:rFonts w:ascii="Times New Roman"/>
        </w:rPr>
        <w:t>lia do falecido e tamb</w:t>
      </w:r>
      <w:r w:rsidRPr="00FB4FB6">
        <w:rPr>
          <w:rFonts w:hAnsi="Times New Roman"/>
        </w:rPr>
        <w:t>é</w:t>
      </w:r>
      <w:r w:rsidRPr="00FB4FB6">
        <w:rPr>
          <w:rFonts w:ascii="Times New Roman"/>
        </w:rPr>
        <w:t>m por doa</w:t>
      </w:r>
      <w:r w:rsidRPr="00FB4FB6">
        <w:rPr>
          <w:rFonts w:hAnsi="Times New Roman"/>
        </w:rPr>
        <w:t>çõ</w:t>
      </w:r>
      <w:r w:rsidRPr="00FB4FB6">
        <w:rPr>
          <w:rFonts w:ascii="Times New Roman"/>
        </w:rPr>
        <w:t>es de corpos n</w:t>
      </w:r>
      <w:r w:rsidRPr="00FB4FB6">
        <w:rPr>
          <w:rFonts w:hAnsi="Times New Roman"/>
        </w:rPr>
        <w:t>ã</w:t>
      </w:r>
      <w:r w:rsidRPr="00FB4FB6">
        <w:rPr>
          <w:rFonts w:ascii="Times New Roman"/>
        </w:rPr>
        <w:t>o reclamados, para os quais h</w:t>
      </w:r>
      <w:r w:rsidRPr="00FB4FB6">
        <w:rPr>
          <w:rFonts w:hAnsi="Times New Roman"/>
        </w:rPr>
        <w:t>á</w:t>
      </w:r>
      <w:r w:rsidRPr="00FB4FB6">
        <w:rPr>
          <w:rFonts w:hAnsi="Times New Roman"/>
        </w:rPr>
        <w:t xml:space="preserve"> </w:t>
      </w:r>
      <w:r w:rsidRPr="00FB4FB6">
        <w:rPr>
          <w:rFonts w:ascii="Times New Roman"/>
        </w:rPr>
        <w:t>lei espec</w:t>
      </w:r>
      <w:r w:rsidRPr="00FB4FB6">
        <w:rPr>
          <w:rFonts w:hAnsi="Times New Roman"/>
        </w:rPr>
        <w:t>í</w:t>
      </w:r>
      <w:r w:rsidRPr="00FB4FB6">
        <w:rPr>
          <w:rFonts w:ascii="Times New Roman"/>
        </w:rPr>
        <w:t xml:space="preserve">fica, a Lei 8.501/1992. </w:t>
      </w:r>
      <w:r>
        <w:rPr>
          <w:rFonts w:ascii="Times New Roman"/>
          <w:lang w:val="pt-PT"/>
        </w:rPr>
        <w:t xml:space="preserve">Importante dizer que </w:t>
      </w:r>
      <w:r w:rsidRPr="00FB4FB6">
        <w:rPr>
          <w:rFonts w:ascii="Times New Roman"/>
        </w:rPr>
        <w:t xml:space="preserve">somente </w:t>
      </w:r>
      <w:proofErr w:type="gramStart"/>
      <w:r w:rsidRPr="00FB4FB6">
        <w:rPr>
          <w:rFonts w:ascii="Times New Roman"/>
        </w:rPr>
        <w:t>ap</w:t>
      </w:r>
      <w:r w:rsidRPr="00FB4FB6">
        <w:rPr>
          <w:rFonts w:hAnsi="Times New Roman"/>
        </w:rPr>
        <w:t>ó</w:t>
      </w:r>
      <w:r w:rsidRPr="00FB4FB6">
        <w:rPr>
          <w:rFonts w:ascii="Times New Roman"/>
        </w:rPr>
        <w:t>s</w:t>
      </w:r>
      <w:proofErr w:type="gramEnd"/>
      <w:r w:rsidRPr="00FB4FB6">
        <w:rPr>
          <w:rFonts w:ascii="Times New Roman"/>
        </w:rPr>
        <w:t xml:space="preserve"> re</w:t>
      </w:r>
      <w:r w:rsidRPr="00FB4FB6">
        <w:rPr>
          <w:rFonts w:ascii="Times New Roman"/>
        </w:rPr>
        <w:t>a</w:t>
      </w:r>
      <w:r w:rsidRPr="00FB4FB6">
        <w:rPr>
          <w:rFonts w:ascii="Times New Roman"/>
        </w:rPr>
        <w:t xml:space="preserve">lizada a </w:t>
      </w:r>
      <w:r>
        <w:rPr>
          <w:rFonts w:ascii="Times New Roman"/>
        </w:rPr>
        <w:t xml:space="preserve">necropsia </w:t>
      </w:r>
      <w:r w:rsidRPr="00FB4FB6">
        <w:rPr>
          <w:rFonts w:ascii="Times New Roman"/>
        </w:rPr>
        <w:t>obrigat</w:t>
      </w:r>
      <w:r w:rsidRPr="00FB4FB6">
        <w:rPr>
          <w:rFonts w:hAnsi="Times New Roman"/>
        </w:rPr>
        <w:t>ó</w:t>
      </w:r>
      <w:r w:rsidRPr="00FB4FB6">
        <w:rPr>
          <w:rFonts w:ascii="Times New Roman"/>
        </w:rPr>
        <w:t xml:space="preserve">ria </w:t>
      </w:r>
      <w:r>
        <w:rPr>
          <w:rFonts w:hAnsi="Times New Roman"/>
          <w:lang w:val="pt-PT"/>
        </w:rPr>
        <w:t>é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que o corpo poder</w:t>
      </w:r>
      <w:r>
        <w:rPr>
          <w:rFonts w:hAnsi="Times New Roman"/>
          <w:lang w:val="pt-PT"/>
        </w:rPr>
        <w:t>á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es-ES_tradnl"/>
        </w:rPr>
        <w:t>ser liberad</w:t>
      </w:r>
      <w:r w:rsidRPr="00FB4FB6">
        <w:rPr>
          <w:rFonts w:ascii="Times New Roman"/>
        </w:rPr>
        <w:t>o</w:t>
      </w:r>
      <w:r>
        <w:rPr>
          <w:rFonts w:ascii="Times New Roman"/>
          <w:lang w:val="pt-PT"/>
        </w:rPr>
        <w:t xml:space="preserve"> para estudo e que esta libera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 xml:space="preserve">o </w:t>
      </w:r>
      <w:r>
        <w:rPr>
          <w:rFonts w:hAnsi="Times New Roman"/>
          <w:lang w:val="pt-PT"/>
        </w:rPr>
        <w:t>é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  <w:lang w:val="pt-PT"/>
        </w:rPr>
        <w:t>proibida quando houver ind</w:t>
      </w:r>
      <w:r>
        <w:rPr>
          <w:rFonts w:hAnsi="Times New Roman"/>
          <w:lang w:val="pt-PT"/>
        </w:rPr>
        <w:t>í</w:t>
      </w:r>
      <w:r>
        <w:rPr>
          <w:rFonts w:ascii="Times New Roman"/>
          <w:lang w:val="pt-PT"/>
        </w:rPr>
        <w:t>cio de que a morte tenha resultado de 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 criminosa</w:t>
      </w:r>
      <w:r w:rsidRPr="00FB4FB6">
        <w:rPr>
          <w:rFonts w:ascii="Times New Roman"/>
        </w:rPr>
        <w:t xml:space="preserve"> (</w:t>
      </w:r>
      <w:r>
        <w:rPr>
          <w:rFonts w:ascii="Times New Roman"/>
        </w:rPr>
        <w:t>art</w:t>
      </w:r>
      <w:r w:rsidRPr="00FB4FB6">
        <w:rPr>
          <w:rFonts w:ascii="Times New Roman"/>
        </w:rPr>
        <w:t>.</w:t>
      </w:r>
      <w:r>
        <w:rPr>
          <w:rFonts w:ascii="Times New Roman"/>
        </w:rPr>
        <w:t xml:space="preserve"> 3</w:t>
      </w:r>
      <w:r>
        <w:rPr>
          <w:rFonts w:hAnsi="Times New Roman"/>
          <w:lang w:val="pt-PT"/>
        </w:rPr>
        <w:t>°</w:t>
      </w:r>
      <w:r>
        <w:rPr>
          <w:rFonts w:ascii="Times New Roman"/>
          <w:lang w:val="pt-PT"/>
        </w:rPr>
        <w:t xml:space="preserve">, </w:t>
      </w:r>
      <w:r>
        <w:rPr>
          <w:rFonts w:hAnsi="Times New Roman"/>
          <w:lang w:val="pt-PT"/>
        </w:rPr>
        <w:t>§</w:t>
      </w:r>
      <w:r>
        <w:rPr>
          <w:rFonts w:ascii="Times New Roman"/>
        </w:rPr>
        <w:t xml:space="preserve"> </w:t>
      </w:r>
      <w:r>
        <w:rPr>
          <w:rFonts w:ascii="Times New Roman"/>
          <w:lang w:val="pt-PT"/>
        </w:rPr>
        <w:t>2</w:t>
      </w:r>
      <w:r>
        <w:rPr>
          <w:rFonts w:hAnsi="Times New Roman"/>
          <w:lang w:val="pt-PT"/>
        </w:rPr>
        <w:t>°</w:t>
      </w:r>
      <w:r>
        <w:rPr>
          <w:rFonts w:ascii="Times New Roman"/>
          <w:lang w:val="pt-PT"/>
        </w:rPr>
        <w:t xml:space="preserve"> e </w:t>
      </w:r>
      <w:r>
        <w:rPr>
          <w:rFonts w:hAnsi="Times New Roman"/>
          <w:lang w:val="pt-PT"/>
        </w:rPr>
        <w:t>§</w:t>
      </w:r>
      <w:r>
        <w:rPr>
          <w:rFonts w:hAnsi="Times New Roman"/>
          <w:lang w:val="pt-PT"/>
        </w:rPr>
        <w:t xml:space="preserve"> </w:t>
      </w:r>
      <w:r>
        <w:rPr>
          <w:rFonts w:ascii="Times New Roman"/>
        </w:rPr>
        <w:t>3</w:t>
      </w:r>
      <w:r>
        <w:rPr>
          <w:rFonts w:hAnsi="Times New Roman"/>
          <w:lang w:val="pt-PT"/>
        </w:rPr>
        <w:t>°</w:t>
      </w:r>
      <w:r>
        <w:rPr>
          <w:rFonts w:ascii="Times New Roman"/>
        </w:rPr>
        <w:t xml:space="preserve">, </w:t>
      </w:r>
      <w:r w:rsidRPr="00FB4FB6">
        <w:rPr>
          <w:rFonts w:ascii="Times New Roman"/>
        </w:rPr>
        <w:t>da mesma L</w:t>
      </w:r>
      <w:r>
        <w:rPr>
          <w:rFonts w:ascii="Times New Roman"/>
        </w:rPr>
        <w:t>e</w:t>
      </w:r>
      <w:r w:rsidRPr="00FB4FB6">
        <w:rPr>
          <w:rFonts w:ascii="Times New Roman"/>
        </w:rPr>
        <w:t>i)</w:t>
      </w:r>
      <w:r>
        <w:rPr>
          <w:rFonts w:ascii="Times New Roman"/>
        </w:rPr>
        <w:t>.</w:t>
      </w:r>
    </w:p>
    <w:p w:rsidR="00E85320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/>
        </w:rPr>
      </w:pPr>
      <w:r w:rsidRPr="00FB4FB6">
        <w:rPr>
          <w:rFonts w:ascii="Times New Roman" w:eastAsia="Times New Roman" w:hAnsi="Times New Roman" w:cs="Times New Roman"/>
        </w:rPr>
        <w:tab/>
        <w:t>No entanto, n</w:t>
      </w:r>
      <w:r w:rsidRPr="00FB4FB6">
        <w:rPr>
          <w:rFonts w:hAnsi="Times New Roman"/>
        </w:rPr>
        <w:t>ã</w:t>
      </w:r>
      <w:r w:rsidRPr="00FB4FB6">
        <w:rPr>
          <w:rFonts w:ascii="Times New Roman"/>
        </w:rPr>
        <w:t>o s</w:t>
      </w:r>
      <w:r w:rsidRPr="00FB4FB6">
        <w:rPr>
          <w:rFonts w:hAnsi="Times New Roman"/>
        </w:rPr>
        <w:t>ã</w:t>
      </w:r>
      <w:r w:rsidRPr="00FB4FB6">
        <w:rPr>
          <w:rFonts w:ascii="Times New Roman"/>
        </w:rPr>
        <w:t xml:space="preserve">o todas as IES no Brasil, com cursos na </w:t>
      </w:r>
      <w:r w:rsidRPr="00FB4FB6">
        <w:rPr>
          <w:rFonts w:hAnsi="Times New Roman"/>
        </w:rPr>
        <w:t>á</w:t>
      </w:r>
      <w:r w:rsidRPr="00FB4FB6">
        <w:rPr>
          <w:rFonts w:ascii="Times New Roman"/>
        </w:rPr>
        <w:t>rea da sa</w:t>
      </w:r>
      <w:r w:rsidRPr="00FB4FB6">
        <w:rPr>
          <w:rFonts w:hAnsi="Times New Roman"/>
        </w:rPr>
        <w:t>ú</w:t>
      </w:r>
      <w:r w:rsidRPr="00FB4FB6">
        <w:rPr>
          <w:rFonts w:ascii="Times New Roman"/>
        </w:rPr>
        <w:t>de, que disp</w:t>
      </w:r>
      <w:r w:rsidRPr="00FB4FB6">
        <w:rPr>
          <w:rFonts w:hAnsi="Times New Roman"/>
        </w:rPr>
        <w:t>õ</w:t>
      </w:r>
      <w:r w:rsidRPr="00FB4FB6">
        <w:rPr>
          <w:rFonts w:ascii="Times New Roman"/>
        </w:rPr>
        <w:t>em de l</w:t>
      </w:r>
      <w:r w:rsidRPr="00FB4FB6">
        <w:rPr>
          <w:rFonts w:ascii="Times New Roman"/>
        </w:rPr>
        <w:t>a</w:t>
      </w:r>
      <w:r w:rsidRPr="00FB4FB6">
        <w:rPr>
          <w:rFonts w:ascii="Times New Roman"/>
        </w:rPr>
        <w:t>borat</w:t>
      </w:r>
      <w:r w:rsidRPr="00FB4FB6">
        <w:rPr>
          <w:rFonts w:hAnsi="Times New Roman"/>
        </w:rPr>
        <w:t>ó</w:t>
      </w:r>
      <w:r w:rsidRPr="00FB4FB6">
        <w:rPr>
          <w:rFonts w:ascii="Times New Roman"/>
        </w:rPr>
        <w:t>rios de anatomia com cad</w:t>
      </w:r>
      <w:r w:rsidRPr="00FB4FB6">
        <w:rPr>
          <w:rFonts w:hAnsi="Times New Roman"/>
        </w:rPr>
        <w:t>á</w:t>
      </w:r>
      <w:r w:rsidRPr="00FB4FB6">
        <w:rPr>
          <w:rFonts w:ascii="Times New Roman"/>
        </w:rPr>
        <w:t>veres para o ensino e aprendizado aos estudantes e, por conseguinte, que oferecem a pr</w:t>
      </w:r>
      <w:r w:rsidRPr="00FB4FB6">
        <w:rPr>
          <w:rFonts w:hAnsi="Times New Roman"/>
        </w:rPr>
        <w:t>á</w:t>
      </w:r>
      <w:r w:rsidRPr="00FB4FB6">
        <w:rPr>
          <w:rFonts w:ascii="Times New Roman"/>
        </w:rPr>
        <w:t>tica da disseca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>o. V</w:t>
      </w:r>
      <w:r w:rsidRPr="00FB4FB6">
        <w:rPr>
          <w:rFonts w:hAnsi="Times New Roman"/>
        </w:rPr>
        <w:t>á</w:t>
      </w:r>
      <w:r w:rsidRPr="00FB4FB6">
        <w:rPr>
          <w:rFonts w:ascii="Times New Roman"/>
        </w:rPr>
        <w:t>rias universidades est</w:t>
      </w:r>
      <w:r w:rsidRPr="00FB4FB6">
        <w:rPr>
          <w:rFonts w:hAnsi="Times New Roman"/>
        </w:rPr>
        <w:t>ã</w:t>
      </w:r>
      <w:r w:rsidRPr="00FB4FB6">
        <w:rPr>
          <w:rFonts w:ascii="Times New Roman"/>
        </w:rPr>
        <w:t xml:space="preserve">o reduzindo o tempo dispendido ao ensino da anatomia e o que se percebe </w:t>
      </w:r>
      <w:r w:rsidRPr="00FB4FB6">
        <w:rPr>
          <w:rFonts w:hAnsi="Times New Roman"/>
        </w:rPr>
        <w:t>é</w:t>
      </w:r>
      <w:r w:rsidRPr="00FB4FB6">
        <w:rPr>
          <w:rFonts w:hAnsi="Times New Roman"/>
        </w:rPr>
        <w:t xml:space="preserve"> </w:t>
      </w:r>
      <w:r w:rsidRPr="00FB4FB6">
        <w:rPr>
          <w:rFonts w:ascii="Times New Roman"/>
        </w:rPr>
        <w:t>a diminui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 xml:space="preserve">o do conhecimento nesta </w:t>
      </w:r>
      <w:r w:rsidRPr="00FB4FB6">
        <w:rPr>
          <w:rFonts w:hAnsi="Times New Roman"/>
        </w:rPr>
        <w:t>á</w:t>
      </w:r>
      <w:r w:rsidRPr="00FB4FB6">
        <w:rPr>
          <w:rFonts w:ascii="Times New Roman"/>
        </w:rPr>
        <w:t xml:space="preserve">rea, entre graduandos e graduados e, por sua vez, </w:t>
      </w:r>
      <w:r w:rsidR="00E85320">
        <w:rPr>
          <w:rFonts w:ascii="Times New Roman"/>
        </w:rPr>
        <w:t>d</w:t>
      </w:r>
      <w:r w:rsidRPr="00FB4FB6">
        <w:rPr>
          <w:rFonts w:ascii="Times New Roman"/>
        </w:rPr>
        <w:t>a no</w:t>
      </w:r>
      <w:r w:rsidRPr="00FB4FB6">
        <w:rPr>
          <w:rFonts w:hAnsi="Times New Roman"/>
        </w:rPr>
        <w:t>çã</w:t>
      </w:r>
      <w:r w:rsidRPr="00FB4FB6">
        <w:rPr>
          <w:rFonts w:ascii="Times New Roman"/>
        </w:rPr>
        <w:t>o espacial do corpo, que pode ser adquirida com a disseca</w:t>
      </w:r>
      <w:r w:rsidRPr="00FB4FB6">
        <w:rPr>
          <w:rFonts w:hAnsi="Times New Roman"/>
        </w:rPr>
        <w:t>çã</w:t>
      </w:r>
      <w:r w:rsidR="00E85320">
        <w:rPr>
          <w:rFonts w:ascii="Times New Roman"/>
        </w:rPr>
        <w:t>o.</w:t>
      </w:r>
    </w:p>
    <w:p w:rsidR="00F46E66" w:rsidRDefault="00E8532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ab/>
      </w:r>
      <w:proofErr w:type="gramStart"/>
      <w:r>
        <w:rPr>
          <w:rFonts w:ascii="Times New Roman" w:hAnsi="Times New Roman" w:cs="Times New Roman"/>
        </w:rPr>
        <w:t>A</w:t>
      </w:r>
      <w:r w:rsidR="00D77CCE" w:rsidRPr="00FB4FB6">
        <w:rPr>
          <w:rFonts w:ascii="Times New Roman"/>
        </w:rPr>
        <w:t xml:space="preserve"> t</w:t>
      </w:r>
      <w:r w:rsidR="00D77CCE" w:rsidRPr="00FB4FB6">
        <w:rPr>
          <w:rFonts w:hAnsi="Times New Roman"/>
        </w:rPr>
        <w:t>í</w:t>
      </w:r>
      <w:r w:rsidR="00D77CCE" w:rsidRPr="00FB4FB6">
        <w:rPr>
          <w:rFonts w:ascii="Times New Roman"/>
        </w:rPr>
        <w:t>tulo</w:t>
      </w:r>
      <w:proofErr w:type="gramEnd"/>
      <w:r w:rsidR="00D77CCE" w:rsidRPr="00FB4FB6">
        <w:rPr>
          <w:rFonts w:ascii="Times New Roman"/>
        </w:rPr>
        <w:t xml:space="preserve"> ilustrativo, a foto abaixo mostra a cavidade tor</w:t>
      </w:r>
      <w:r w:rsidR="00D77CCE" w:rsidRPr="00FB4FB6">
        <w:rPr>
          <w:rFonts w:hAnsi="Times New Roman"/>
        </w:rPr>
        <w:t>á</w:t>
      </w:r>
      <w:r w:rsidR="00D77CCE" w:rsidRPr="00FB4FB6">
        <w:rPr>
          <w:rFonts w:ascii="Times New Roman"/>
        </w:rPr>
        <w:t>cica dissecada pelos t</w:t>
      </w:r>
      <w:r w:rsidR="00D77CCE" w:rsidRPr="00FB4FB6">
        <w:rPr>
          <w:rFonts w:hAnsi="Times New Roman"/>
        </w:rPr>
        <w:t>é</w:t>
      </w:r>
      <w:r w:rsidR="00D77CCE" w:rsidRPr="00FB4FB6">
        <w:rPr>
          <w:rFonts w:ascii="Times New Roman"/>
        </w:rPr>
        <w:t>cnicos do Lab</w:t>
      </w:r>
      <w:r w:rsidR="00D77CCE" w:rsidRPr="00FB4FB6">
        <w:rPr>
          <w:rFonts w:ascii="Times New Roman"/>
        </w:rPr>
        <w:t>o</w:t>
      </w:r>
      <w:r w:rsidR="00D77CCE" w:rsidRPr="00FB4FB6">
        <w:rPr>
          <w:rFonts w:ascii="Times New Roman"/>
        </w:rPr>
        <w:t>rat</w:t>
      </w:r>
      <w:r w:rsidR="00D77CCE" w:rsidRPr="00FB4FB6">
        <w:rPr>
          <w:rFonts w:hAnsi="Times New Roman"/>
        </w:rPr>
        <w:t>ó</w:t>
      </w:r>
      <w:r w:rsidR="00D77CCE" w:rsidRPr="00FB4FB6">
        <w:rPr>
          <w:rFonts w:ascii="Times New Roman"/>
        </w:rPr>
        <w:t>rio de Anatomia da UFSC</w:t>
      </w:r>
      <w:r w:rsidR="00C13DC9">
        <w:rPr>
          <w:rFonts w:ascii="Times New Roman"/>
        </w:rPr>
        <w:t>/MOR</w:t>
      </w:r>
      <w:r w:rsidR="00D77CCE" w:rsidRPr="00FB4FB6">
        <w:rPr>
          <w:rFonts w:ascii="Times New Roman"/>
        </w:rPr>
        <w:t xml:space="preserve"> e evidencia a compreens</w:t>
      </w:r>
      <w:r w:rsidR="00D77CCE" w:rsidRPr="00FB4FB6">
        <w:rPr>
          <w:rFonts w:hAnsi="Times New Roman"/>
        </w:rPr>
        <w:t>ã</w:t>
      </w:r>
      <w:r w:rsidR="00D77CCE" w:rsidRPr="00FB4FB6">
        <w:rPr>
          <w:rFonts w:ascii="Times New Roman"/>
        </w:rPr>
        <w:t>o que se obt</w:t>
      </w:r>
      <w:r w:rsidR="00D77CCE" w:rsidRPr="00FB4FB6">
        <w:rPr>
          <w:rFonts w:hAnsi="Times New Roman"/>
        </w:rPr>
        <w:t>é</w:t>
      </w:r>
      <w:r w:rsidR="00D77CCE" w:rsidRPr="00FB4FB6">
        <w:rPr>
          <w:rFonts w:ascii="Times New Roman"/>
        </w:rPr>
        <w:t>m da rela</w:t>
      </w:r>
      <w:r w:rsidR="00D77CCE" w:rsidRPr="00FB4FB6">
        <w:rPr>
          <w:rFonts w:hAnsi="Times New Roman"/>
        </w:rPr>
        <w:t>çã</w:t>
      </w:r>
      <w:r w:rsidR="00D77CCE" w:rsidRPr="00FB4FB6">
        <w:rPr>
          <w:rFonts w:ascii="Times New Roman"/>
        </w:rPr>
        <w:t xml:space="preserve">o entre </w:t>
      </w:r>
      <w:r w:rsidR="00D77CCE">
        <w:rPr>
          <w:rFonts w:ascii="Times New Roman"/>
          <w:lang w:val="es-ES_tradnl"/>
        </w:rPr>
        <w:t xml:space="preserve">os </w:t>
      </w:r>
      <w:proofErr w:type="spellStart"/>
      <w:r w:rsidR="00D77CCE">
        <w:rPr>
          <w:rFonts w:hAnsi="Times New Roman"/>
        </w:rPr>
        <w:t>ó</w:t>
      </w:r>
      <w:r w:rsidR="00D77CCE">
        <w:rPr>
          <w:rFonts w:ascii="Times New Roman"/>
        </w:rPr>
        <w:t>r</w:t>
      </w:r>
      <w:r w:rsidR="00D77CCE">
        <w:rPr>
          <w:rFonts w:ascii="Times New Roman"/>
        </w:rPr>
        <w:t>g</w:t>
      </w:r>
      <w:proofErr w:type="spellEnd"/>
      <w:r w:rsidR="00D77CCE">
        <w:rPr>
          <w:rFonts w:hAnsi="Times New Roman"/>
          <w:lang w:val="pt-PT"/>
        </w:rPr>
        <w:t>ã</w:t>
      </w:r>
      <w:r w:rsidR="00D77CCE">
        <w:rPr>
          <w:rFonts w:ascii="Times New Roman"/>
          <w:lang w:val="pt-PT"/>
        </w:rPr>
        <w:t>os e as estruturas corporais</w:t>
      </w:r>
      <w:r w:rsidR="00D77CCE" w:rsidRPr="00FB4FB6">
        <w:rPr>
          <w:rFonts w:ascii="Times New Roman"/>
        </w:rPr>
        <w:t xml:space="preserve"> </w:t>
      </w:r>
      <w:r w:rsidR="00D77CCE">
        <w:rPr>
          <w:rFonts w:ascii="Times New Roman"/>
          <w:lang w:val="pt-PT"/>
        </w:rPr>
        <w:t>a partir deste instrumento de estudo, o</w:t>
      </w:r>
      <w:r w:rsidR="00D77CCE" w:rsidRPr="00FB4FB6">
        <w:rPr>
          <w:rFonts w:ascii="Times New Roman"/>
        </w:rPr>
        <w:t xml:space="preserve"> qual faz parte da pr</w:t>
      </w:r>
      <w:r w:rsidR="00D77CCE" w:rsidRPr="00FB4FB6">
        <w:rPr>
          <w:rFonts w:hAnsi="Times New Roman"/>
        </w:rPr>
        <w:t>á</w:t>
      </w:r>
      <w:r w:rsidR="00D77CCE" w:rsidRPr="00FB4FB6">
        <w:rPr>
          <w:rFonts w:ascii="Times New Roman"/>
        </w:rPr>
        <w:t>tica curric</w:t>
      </w:r>
      <w:r w:rsidR="00D77CCE" w:rsidRPr="00FB4FB6">
        <w:rPr>
          <w:rFonts w:ascii="Times New Roman"/>
        </w:rPr>
        <w:t>u</w:t>
      </w:r>
      <w:r w:rsidR="00D77CCE" w:rsidRPr="00FB4FB6">
        <w:rPr>
          <w:rFonts w:ascii="Times New Roman"/>
        </w:rPr>
        <w:t>lar dos estudantes de medicina desta Universidade.</w:t>
      </w:r>
      <w:r w:rsidR="00D77CCE">
        <w:rPr>
          <w:rFonts w:ascii="Times New Roman" w:eastAsia="Times New Roman" w:hAnsi="Times New Roman" w:cs="Times New Roman"/>
        </w:rPr>
        <w:tab/>
      </w: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color w:val="323232"/>
          <w:u w:color="323232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page" w:tblpX="6508" w:tblpY="2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C13DC9" w:rsidRPr="00C13DC9" w:rsidTr="00632634">
        <w:trPr>
          <w:trHeight w:val="1846"/>
        </w:trPr>
        <w:tc>
          <w:tcPr>
            <w:tcW w:w="3510" w:type="dxa"/>
          </w:tcPr>
          <w:p w:rsidR="00C13DC9" w:rsidRDefault="00C13DC9" w:rsidP="00632634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jc w:val="center"/>
              <w:rPr>
                <w:rFonts w:ascii="Times New Roman Bold"/>
                <w:b/>
              </w:rPr>
            </w:pPr>
            <w:bookmarkStart w:id="0" w:name="_GoBack"/>
            <w:bookmarkEnd w:id="0"/>
          </w:p>
          <w:p w:rsidR="00C13DC9" w:rsidRDefault="00C13DC9" w:rsidP="00632634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jc w:val="center"/>
              <w:rPr>
                <w:rFonts w:ascii="Times New Roman Bold"/>
                <w:b/>
              </w:rPr>
            </w:pPr>
          </w:p>
          <w:p w:rsidR="00C13DC9" w:rsidRDefault="00C13DC9" w:rsidP="00632634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jc w:val="center"/>
              <w:rPr>
                <w:rFonts w:ascii="Times New Roman Bold"/>
                <w:b/>
              </w:rPr>
            </w:pPr>
          </w:p>
          <w:p w:rsidR="00C13DC9" w:rsidRDefault="00C13DC9" w:rsidP="00632634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jc w:val="center"/>
              <w:rPr>
                <w:rFonts w:ascii="Times New Roman Bold"/>
                <w:b/>
              </w:rPr>
            </w:pPr>
          </w:p>
          <w:p w:rsidR="00C13DC9" w:rsidRDefault="00C13DC9" w:rsidP="00632634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jc w:val="both"/>
              <w:rPr>
                <w:rFonts w:ascii="Times New Roman"/>
              </w:rPr>
            </w:pPr>
            <w:r w:rsidRPr="00C13DC9">
              <w:rPr>
                <w:rFonts w:ascii="Times New Roman Bold"/>
                <w:b/>
              </w:rPr>
              <w:t>Foto:</w:t>
            </w:r>
            <w:r w:rsidRPr="00FB4FB6">
              <w:rPr>
                <w:rFonts w:ascii="Times New Roman Bold"/>
              </w:rPr>
              <w:t xml:space="preserve"> </w:t>
            </w:r>
            <w:r w:rsidRPr="00FB4FB6">
              <w:rPr>
                <w:rFonts w:ascii="Times New Roman"/>
              </w:rPr>
              <w:t>Cavidade tor</w:t>
            </w:r>
            <w:r w:rsidRPr="00FB4FB6">
              <w:rPr>
                <w:rFonts w:hAnsi="Times New Roman"/>
              </w:rPr>
              <w:t>á</w:t>
            </w:r>
            <w:r w:rsidRPr="00FB4FB6">
              <w:rPr>
                <w:rFonts w:ascii="Times New Roman"/>
              </w:rPr>
              <w:t>cica dissecada de um cad</w:t>
            </w:r>
            <w:r w:rsidRPr="00FB4FB6">
              <w:rPr>
                <w:rFonts w:hAnsi="Times New Roman"/>
              </w:rPr>
              <w:t>á</w:t>
            </w:r>
            <w:r w:rsidRPr="00FB4FB6">
              <w:rPr>
                <w:rFonts w:ascii="Times New Roman"/>
              </w:rPr>
              <w:t>ver doado ap</w:t>
            </w:r>
            <w:r w:rsidRPr="00FB4FB6">
              <w:rPr>
                <w:rFonts w:hAnsi="Times New Roman"/>
              </w:rPr>
              <w:t>ó</w:t>
            </w:r>
            <w:r w:rsidRPr="00FB4FB6">
              <w:rPr>
                <w:rFonts w:ascii="Times New Roman"/>
              </w:rPr>
              <w:t>s necrop</w:t>
            </w:r>
            <w:r>
              <w:rPr>
                <w:rFonts w:ascii="Times New Roman"/>
              </w:rPr>
              <w:t>sia.</w:t>
            </w:r>
          </w:p>
          <w:p w:rsidR="00C13DC9" w:rsidRDefault="00C13DC9" w:rsidP="00632634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132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FB4FB6">
              <w:rPr>
                <w:rFonts w:ascii="Times New Roman"/>
              </w:rPr>
              <w:t>O cora</w:t>
            </w:r>
            <w:r w:rsidRPr="00FB4FB6">
              <w:rPr>
                <w:rFonts w:hAnsi="Times New Roman"/>
              </w:rPr>
              <w:t>çã</w:t>
            </w:r>
            <w:r w:rsidRPr="00FB4FB6">
              <w:rPr>
                <w:rFonts w:ascii="Times New Roman"/>
              </w:rPr>
              <w:t xml:space="preserve">o </w:t>
            </w:r>
            <w:proofErr w:type="spellStart"/>
            <w:r w:rsidRPr="00FB4FB6">
              <w:rPr>
                <w:rFonts w:ascii="Times New Roman"/>
              </w:rPr>
              <w:t>necropsiado</w:t>
            </w:r>
            <w:proofErr w:type="spellEnd"/>
            <w:r w:rsidRPr="00FB4FB6">
              <w:rPr>
                <w:rFonts w:ascii="Times New Roman"/>
              </w:rPr>
              <w:t xml:space="preserve"> foi retirado.</w:t>
            </w:r>
          </w:p>
        </w:tc>
      </w:tr>
    </w:tbl>
    <w:p w:rsidR="00F46E66" w:rsidRDefault="00C13DC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 wp14:anchorId="434CDA9B" wp14:editId="766B5462">
            <wp:simplePos x="0" y="0"/>
            <wp:positionH relativeFrom="margin">
              <wp:posOffset>815340</wp:posOffset>
            </wp:positionH>
            <wp:positionV relativeFrom="line">
              <wp:posOffset>13335</wp:posOffset>
            </wp:positionV>
            <wp:extent cx="2200275" cy="1295400"/>
            <wp:effectExtent l="0" t="0" r="9525" b="0"/>
            <wp:wrapThrough wrapText="bothSides" distL="152400" distR="152400">
              <wp:wrapPolygon edited="1">
                <wp:start x="0" y="0"/>
                <wp:lineTo x="0" y="21607"/>
                <wp:lineTo x="21621" y="21607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9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CCE">
        <w:rPr>
          <w:rFonts w:ascii="Times New Roman" w:eastAsia="Times New Roman" w:hAnsi="Times New Roman" w:cs="Times New Roman"/>
        </w:rPr>
        <w:tab/>
      </w: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F46E6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</w:p>
    <w:p w:rsidR="00F46E66" w:rsidRDefault="00C13DC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  <w:lang w:val="pt-PT"/>
        </w:rPr>
      </w:pPr>
      <w:r>
        <w:rPr>
          <w:rFonts w:ascii="Times New Roman"/>
          <w:lang w:val="pt-PT"/>
        </w:rPr>
        <w:tab/>
      </w:r>
      <w:r w:rsidR="00D77CCE">
        <w:rPr>
          <w:rFonts w:ascii="Times New Roman"/>
          <w:lang w:val="pt-PT"/>
        </w:rPr>
        <w:t>Vale observar que a per</w:t>
      </w:r>
      <w:r w:rsidR="00D77CCE">
        <w:rPr>
          <w:rFonts w:hAnsi="Times New Roman"/>
          <w:lang w:val="pt-PT"/>
        </w:rPr>
        <w:t>í</w:t>
      </w:r>
      <w:r w:rsidR="00D77CCE">
        <w:rPr>
          <w:rFonts w:ascii="Times New Roman"/>
          <w:lang w:val="pt-PT"/>
        </w:rPr>
        <w:t xml:space="preserve">cia, em conceito amplo, </w:t>
      </w:r>
      <w:r w:rsidR="00D77CCE">
        <w:rPr>
          <w:rFonts w:hAnsi="Times New Roman"/>
          <w:lang w:val="pt-PT"/>
        </w:rPr>
        <w:t>é</w:t>
      </w:r>
      <w:r w:rsidR="00D77CCE">
        <w:rPr>
          <w:rFonts w:hAnsi="Times New Roman"/>
          <w:lang w:val="pt-PT"/>
        </w:rPr>
        <w:t xml:space="preserve"> </w:t>
      </w:r>
      <w:r w:rsidR="00D77CCE">
        <w:rPr>
          <w:rFonts w:ascii="Times New Roman"/>
          <w:lang w:val="pt-PT"/>
        </w:rPr>
        <w:t>o exame procedido por profissional que tenha conhecimentos t</w:t>
      </w:r>
      <w:r w:rsidR="00D77CCE">
        <w:rPr>
          <w:rFonts w:hAnsi="Times New Roman"/>
          <w:lang w:val="pt-PT"/>
        </w:rPr>
        <w:t>é</w:t>
      </w:r>
      <w:r w:rsidR="00D77CCE">
        <w:rPr>
          <w:rFonts w:ascii="Times New Roman"/>
          <w:lang w:val="pt-PT"/>
        </w:rPr>
        <w:t>cnicos, cient</w:t>
      </w:r>
      <w:r w:rsidR="00D77CCE">
        <w:rPr>
          <w:rFonts w:hAnsi="Times New Roman"/>
          <w:lang w:val="pt-PT"/>
        </w:rPr>
        <w:t>í</w:t>
      </w:r>
      <w:r w:rsidR="00D77CCE">
        <w:rPr>
          <w:rFonts w:ascii="Times New Roman"/>
          <w:lang w:val="pt-PT"/>
        </w:rPr>
        <w:t>ficos ou dom</w:t>
      </w:r>
      <w:r w:rsidR="00D77CCE">
        <w:rPr>
          <w:rFonts w:hAnsi="Times New Roman"/>
          <w:lang w:val="pt-PT"/>
        </w:rPr>
        <w:t>í</w:t>
      </w:r>
      <w:r w:rsidR="00D77CCE">
        <w:rPr>
          <w:rFonts w:ascii="Times New Roman"/>
          <w:lang w:val="pt-PT"/>
        </w:rPr>
        <w:t>nio espec</w:t>
      </w:r>
      <w:r w:rsidR="00D77CCE">
        <w:rPr>
          <w:rFonts w:hAnsi="Times New Roman"/>
          <w:lang w:val="pt-PT"/>
        </w:rPr>
        <w:t>í</w:t>
      </w:r>
      <w:r w:rsidR="00D77CCE">
        <w:rPr>
          <w:rFonts w:ascii="Times New Roman"/>
          <w:lang w:val="pt-PT"/>
        </w:rPr>
        <w:t xml:space="preserve">fico em determinada </w:t>
      </w:r>
      <w:r w:rsidR="00D77CCE">
        <w:rPr>
          <w:rFonts w:hAnsi="Times New Roman"/>
          <w:lang w:val="pt-PT"/>
        </w:rPr>
        <w:t>á</w:t>
      </w:r>
      <w:r w:rsidR="00D77CCE">
        <w:rPr>
          <w:rFonts w:ascii="Times New Roman"/>
          <w:lang w:val="pt-PT"/>
        </w:rPr>
        <w:t xml:space="preserve">rea, da qual </w:t>
      </w:r>
      <w:proofErr w:type="gramStart"/>
      <w:r w:rsidR="00D77CCE">
        <w:rPr>
          <w:rFonts w:ascii="Times New Roman"/>
          <w:lang w:val="pt-PT"/>
        </w:rPr>
        <w:t>vale-se</w:t>
      </w:r>
      <w:proofErr w:type="gramEnd"/>
      <w:r w:rsidR="00D77CCE">
        <w:rPr>
          <w:rFonts w:ascii="Times New Roman"/>
          <w:lang w:val="pt-PT"/>
        </w:rPr>
        <w:t xml:space="preserve"> o magistrado para o esclarecimento de fatos. Ao perito m</w:t>
      </w:r>
      <w:r w:rsidR="00D77CCE">
        <w:rPr>
          <w:rFonts w:hAnsi="Times New Roman"/>
          <w:lang w:val="pt-PT"/>
        </w:rPr>
        <w:t>é</w:t>
      </w:r>
      <w:r w:rsidR="00D77CCE">
        <w:rPr>
          <w:rFonts w:ascii="Times New Roman"/>
          <w:lang w:val="pt-PT"/>
        </w:rPr>
        <w:t>dico-legal que ir</w:t>
      </w:r>
      <w:r w:rsidR="00D77CCE">
        <w:rPr>
          <w:rFonts w:hAnsi="Times New Roman"/>
          <w:lang w:val="pt-PT"/>
        </w:rPr>
        <w:t>á</w:t>
      </w:r>
      <w:r w:rsidR="00D77CCE">
        <w:rPr>
          <w:rFonts w:hAnsi="Times New Roman"/>
          <w:lang w:val="pt-PT"/>
        </w:rPr>
        <w:t xml:space="preserve"> </w:t>
      </w:r>
      <w:r w:rsidR="00D77CCE">
        <w:rPr>
          <w:rFonts w:ascii="Times New Roman"/>
          <w:lang w:val="pt-PT"/>
        </w:rPr>
        <w:t>redigir determinado laudo necrosc</w:t>
      </w:r>
      <w:r w:rsidR="00D77CCE">
        <w:rPr>
          <w:rFonts w:hAnsi="Times New Roman"/>
          <w:lang w:val="pt-PT"/>
        </w:rPr>
        <w:t>ó</w:t>
      </w:r>
      <w:r w:rsidR="00D77CCE">
        <w:rPr>
          <w:rFonts w:ascii="Times New Roman"/>
          <w:lang w:val="pt-PT"/>
        </w:rPr>
        <w:t xml:space="preserve">pico forense </w:t>
      </w:r>
      <w:r w:rsidR="00D77CCE">
        <w:rPr>
          <w:rFonts w:hAnsi="Times New Roman"/>
          <w:lang w:val="pt-PT"/>
        </w:rPr>
        <w:t>é</w:t>
      </w:r>
      <w:r w:rsidR="00D77CCE">
        <w:rPr>
          <w:rFonts w:hAnsi="Times New Roman"/>
          <w:lang w:val="pt-PT"/>
        </w:rPr>
        <w:t xml:space="preserve"> </w:t>
      </w:r>
      <w:r w:rsidR="00D77CCE">
        <w:rPr>
          <w:rFonts w:ascii="Times New Roman"/>
          <w:lang w:val="pt-PT"/>
        </w:rPr>
        <w:t>indispens</w:t>
      </w:r>
      <w:r w:rsidR="00D77CCE">
        <w:rPr>
          <w:rFonts w:hAnsi="Times New Roman"/>
          <w:lang w:val="pt-PT"/>
        </w:rPr>
        <w:t>á</w:t>
      </w:r>
      <w:r w:rsidR="00D77CCE">
        <w:rPr>
          <w:rFonts w:ascii="Times New Roman"/>
          <w:lang w:val="pt-PT"/>
        </w:rPr>
        <w:t>vel, al</w:t>
      </w:r>
      <w:r w:rsidR="00D77CCE">
        <w:rPr>
          <w:rFonts w:hAnsi="Times New Roman"/>
          <w:lang w:val="pt-PT"/>
        </w:rPr>
        <w:t>é</w:t>
      </w:r>
      <w:r w:rsidR="00D77CCE">
        <w:rPr>
          <w:rFonts w:ascii="Times New Roman"/>
          <w:lang w:val="pt-PT"/>
        </w:rPr>
        <w:t>m da compreens</w:t>
      </w:r>
      <w:r w:rsidR="00D77CCE">
        <w:rPr>
          <w:rFonts w:hAnsi="Times New Roman"/>
          <w:lang w:val="pt-PT"/>
        </w:rPr>
        <w:t>ã</w:t>
      </w:r>
      <w:r w:rsidR="00D77CCE">
        <w:rPr>
          <w:rFonts w:ascii="Times New Roman"/>
          <w:lang w:val="pt-PT"/>
        </w:rPr>
        <w:t>o da legisla</w:t>
      </w:r>
      <w:r w:rsidR="00D77CCE">
        <w:rPr>
          <w:rFonts w:hAnsi="Times New Roman"/>
          <w:lang w:val="pt-PT"/>
        </w:rPr>
        <w:t>çã</w:t>
      </w:r>
      <w:r w:rsidR="00D77CCE">
        <w:rPr>
          <w:rFonts w:ascii="Times New Roman"/>
          <w:lang w:val="pt-PT"/>
        </w:rPr>
        <w:t>o e clareza ao responder qu</w:t>
      </w:r>
      <w:r w:rsidR="00D77CCE">
        <w:rPr>
          <w:rFonts w:ascii="Times New Roman"/>
          <w:lang w:val="pt-PT"/>
        </w:rPr>
        <w:t>e</w:t>
      </w:r>
      <w:r w:rsidR="00D77CCE">
        <w:rPr>
          <w:rFonts w:ascii="Times New Roman"/>
          <w:lang w:val="pt-PT"/>
        </w:rPr>
        <w:t>sitos, o conhecimento anat</w:t>
      </w:r>
      <w:r w:rsidR="00D77CCE">
        <w:rPr>
          <w:rFonts w:hAnsi="Times New Roman"/>
          <w:lang w:val="pt-PT"/>
        </w:rPr>
        <w:t>ô</w:t>
      </w:r>
      <w:r w:rsidR="00D77CCE">
        <w:rPr>
          <w:rFonts w:ascii="Times New Roman"/>
          <w:lang w:val="pt-PT"/>
        </w:rPr>
        <w:t>mico amplo e minucioso, o qual orientar</w:t>
      </w:r>
      <w:r w:rsidR="00D77CCE">
        <w:rPr>
          <w:rFonts w:hAnsi="Times New Roman"/>
          <w:lang w:val="pt-PT"/>
        </w:rPr>
        <w:t>á</w:t>
      </w:r>
      <w:r w:rsidR="00D77CCE">
        <w:rPr>
          <w:rFonts w:hAnsi="Times New Roman"/>
          <w:lang w:val="pt-PT"/>
        </w:rPr>
        <w:t xml:space="preserve"> </w:t>
      </w:r>
      <w:r w:rsidR="00D77CCE">
        <w:rPr>
          <w:rFonts w:ascii="Times New Roman"/>
          <w:lang w:val="pt-PT"/>
        </w:rPr>
        <w:t xml:space="preserve">o resultado pericial. 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pt-PT"/>
        </w:rPr>
        <w:tab/>
      </w:r>
      <w:r>
        <w:rPr>
          <w:rFonts w:ascii="Times New Roman"/>
          <w:lang w:val="pt-PT"/>
        </w:rPr>
        <w:t>Diante do exposto, n</w:t>
      </w:r>
      <w:r>
        <w:rPr>
          <w:rFonts w:hAnsi="Times New Roman"/>
          <w:lang w:val="pt-PT"/>
        </w:rPr>
        <w:t>ã</w:t>
      </w:r>
      <w:r>
        <w:rPr>
          <w:rFonts w:ascii="Times New Roman"/>
          <w:lang w:val="pt-PT"/>
        </w:rPr>
        <w:t>o ocorrem d</w:t>
      </w:r>
      <w:r>
        <w:rPr>
          <w:rFonts w:hAnsi="Times New Roman"/>
          <w:lang w:val="pt-PT"/>
        </w:rPr>
        <w:t>ú</w:t>
      </w:r>
      <w:r>
        <w:rPr>
          <w:rFonts w:ascii="Times New Roman"/>
          <w:lang w:val="pt-PT"/>
        </w:rPr>
        <w:t xml:space="preserve">vidas quanto </w:t>
      </w:r>
      <w:proofErr w:type="gramStart"/>
      <w:r>
        <w:rPr>
          <w:rFonts w:ascii="Times New Roman"/>
          <w:lang w:val="pt-PT"/>
        </w:rPr>
        <w:t>a</w:t>
      </w:r>
      <w:proofErr w:type="gramEnd"/>
      <w:r>
        <w:rPr>
          <w:rFonts w:ascii="Times New Roman"/>
          <w:lang w:val="pt-PT"/>
        </w:rPr>
        <w:t xml:space="preserve"> import</w:t>
      </w:r>
      <w:r>
        <w:rPr>
          <w:rFonts w:hAnsi="Times New Roman"/>
          <w:lang w:val="pt-PT"/>
        </w:rPr>
        <w:t>â</w:t>
      </w:r>
      <w:r>
        <w:rPr>
          <w:rFonts w:ascii="Times New Roman"/>
          <w:lang w:val="pt-PT"/>
        </w:rPr>
        <w:t>ncia da disseca</w:t>
      </w:r>
      <w:r>
        <w:rPr>
          <w:rFonts w:hAnsi="Times New Roman"/>
          <w:lang w:val="pt-PT"/>
        </w:rPr>
        <w:t>çã</w:t>
      </w:r>
      <w:r>
        <w:rPr>
          <w:rFonts w:ascii="Times New Roman"/>
          <w:lang w:val="pt-PT"/>
        </w:rPr>
        <w:t>o de cad</w:t>
      </w:r>
      <w:r>
        <w:rPr>
          <w:rFonts w:hAnsi="Times New Roman"/>
          <w:lang w:val="pt-PT"/>
        </w:rPr>
        <w:t>á</w:t>
      </w:r>
      <w:r>
        <w:rPr>
          <w:rFonts w:ascii="Times New Roman"/>
          <w:lang w:val="pt-PT"/>
        </w:rPr>
        <w:t>veres na excel</w:t>
      </w:r>
      <w:r>
        <w:rPr>
          <w:rFonts w:hAnsi="Times New Roman"/>
          <w:lang w:val="pt-PT"/>
        </w:rPr>
        <w:t>ê</w:t>
      </w:r>
      <w:r>
        <w:rPr>
          <w:rFonts w:ascii="Times New Roman"/>
          <w:lang w:val="pt-PT"/>
        </w:rPr>
        <w:t>ncia da atividade profissional de futuros m</w:t>
      </w:r>
      <w:r>
        <w:rPr>
          <w:rFonts w:hAnsi="Times New Roman"/>
          <w:lang w:val="pt-PT"/>
        </w:rPr>
        <w:t>é</w:t>
      </w:r>
      <w:r>
        <w:rPr>
          <w:rFonts w:ascii="Times New Roman"/>
          <w:lang w:val="pt-PT"/>
        </w:rPr>
        <w:t xml:space="preserve">dicos. Levando-se em conta que </w:t>
      </w:r>
      <w:r>
        <w:rPr>
          <w:rFonts w:hAnsi="Times New Roman"/>
        </w:rPr>
        <w:t>“</w:t>
      </w:r>
      <w:r>
        <w:rPr>
          <w:rFonts w:ascii="Times New Roman"/>
          <w:lang w:val="pt-PT"/>
        </w:rPr>
        <w:t xml:space="preserve">o laudo pericial, muitas vezes, </w:t>
      </w:r>
      <w:r>
        <w:rPr>
          <w:rFonts w:hAnsi="Times New Roman"/>
        </w:rPr>
        <w:t>é</w:t>
      </w:r>
      <w:r>
        <w:rPr>
          <w:rFonts w:hAnsi="Times New Roman"/>
        </w:rPr>
        <w:t xml:space="preserve"> </w:t>
      </w:r>
      <w:r>
        <w:rPr>
          <w:rFonts w:ascii="Times New Roman"/>
        </w:rPr>
        <w:t xml:space="preserve">o </w:t>
      </w:r>
      <w:proofErr w:type="spellStart"/>
      <w:r>
        <w:rPr>
          <w:rFonts w:ascii="Times New Roman"/>
        </w:rPr>
        <w:t>pref</w:t>
      </w:r>
      <w:r>
        <w:rPr>
          <w:rFonts w:hAnsi="Times New Roman"/>
        </w:rPr>
        <w:t>á</w:t>
      </w:r>
      <w:proofErr w:type="spellEnd"/>
      <w:r>
        <w:rPr>
          <w:rFonts w:ascii="Times New Roman"/>
          <w:lang w:val="pt-PT"/>
        </w:rPr>
        <w:t>cio de uma senten</w:t>
      </w:r>
      <w:proofErr w:type="spellStart"/>
      <w:r>
        <w:rPr>
          <w:rFonts w:hAnsi="Times New Roman"/>
        </w:rPr>
        <w:t>ç</w:t>
      </w:r>
      <w:r>
        <w:rPr>
          <w:rFonts w:ascii="Times New Roman"/>
        </w:rPr>
        <w:t>a</w:t>
      </w:r>
      <w:proofErr w:type="spellEnd"/>
      <w:r>
        <w:rPr>
          <w:rFonts w:hAnsi="Times New Roman"/>
        </w:rPr>
        <w:t>”</w:t>
      </w:r>
      <w:r w:rsidRPr="00FB4FB6">
        <w:rPr>
          <w:rFonts w:ascii="Times New Roman"/>
        </w:rPr>
        <w:t xml:space="preserve">, </w:t>
      </w:r>
      <w:r>
        <w:rPr>
          <w:rFonts w:ascii="Times New Roman"/>
          <w:lang w:val="pt-PT"/>
        </w:rPr>
        <w:t>informa</w:t>
      </w:r>
      <w:r>
        <w:rPr>
          <w:rFonts w:hAnsi="Times New Roman"/>
          <w:lang w:val="pt-PT"/>
        </w:rPr>
        <w:t>çõ</w:t>
      </w:r>
      <w:r>
        <w:rPr>
          <w:rFonts w:ascii="Times New Roman"/>
          <w:lang w:val="pt-PT"/>
        </w:rPr>
        <w:t>es periciais equivocadas, ainda que involunt</w:t>
      </w:r>
      <w:r>
        <w:rPr>
          <w:rFonts w:ascii="Times New Roman"/>
          <w:lang w:val="pt-PT"/>
        </w:rPr>
        <w:t>a</w:t>
      </w:r>
      <w:r>
        <w:rPr>
          <w:rFonts w:ascii="Times New Roman"/>
          <w:lang w:val="pt-PT"/>
        </w:rPr>
        <w:t>riamente, podem constituir-se em deslinde indevido do processo, pois conforme Ambroise Par</w:t>
      </w:r>
      <w:r>
        <w:rPr>
          <w:rFonts w:hAnsi="Times New Roman"/>
        </w:rPr>
        <w:t>é</w:t>
      </w:r>
      <w:r w:rsidRPr="00FB4FB6">
        <w:rPr>
          <w:rFonts w:ascii="Times New Roman"/>
        </w:rPr>
        <w:t>,</w:t>
      </w:r>
      <w:r>
        <w:rPr>
          <w:rFonts w:ascii="Times New Roman"/>
          <w:lang w:val="pt-PT"/>
        </w:rPr>
        <w:t xml:space="preserve"> "os ju</w:t>
      </w:r>
      <w:r>
        <w:rPr>
          <w:rFonts w:hAnsi="Times New Roman"/>
        </w:rPr>
        <w:t>í</w:t>
      </w:r>
      <w:r>
        <w:rPr>
          <w:rFonts w:ascii="Times New Roman"/>
          <w:lang w:val="pt-PT"/>
        </w:rPr>
        <w:t>zes julgam segundo o que se lhes informam".</w:t>
      </w:r>
      <w:r w:rsidRPr="00FB4FB6">
        <w:rPr>
          <w:rFonts w:ascii="Times New Roman"/>
        </w:rPr>
        <w:t xml:space="preserve"> 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</w:p>
    <w:p w:rsidR="00F46E66" w:rsidRPr="00FB4FB6" w:rsidRDefault="00F46E66">
      <w:pPr>
        <w:pStyle w:val="BodyA"/>
        <w:spacing w:line="240" w:lineRule="auto"/>
        <w:rPr>
          <w:lang w:val="pt-BR"/>
        </w:rPr>
      </w:pPr>
    </w:p>
    <w:p w:rsidR="00F46E66" w:rsidRPr="00C13DC9" w:rsidRDefault="00D77CCE">
      <w:pPr>
        <w:pStyle w:val="Nivel1"/>
        <w:spacing w:line="240" w:lineRule="auto"/>
        <w:rPr>
          <w:b/>
          <w:sz w:val="20"/>
          <w:szCs w:val="20"/>
        </w:rPr>
      </w:pPr>
      <w:r w:rsidRPr="00C13DC9">
        <w:rPr>
          <w:b/>
          <w:sz w:val="20"/>
          <w:szCs w:val="20"/>
        </w:rPr>
        <w:t>REFER</w:t>
      </w:r>
      <w:r w:rsidRPr="00C13DC9">
        <w:rPr>
          <w:rFonts w:hAnsi="Times New Roman Bold"/>
          <w:b/>
          <w:sz w:val="20"/>
          <w:szCs w:val="20"/>
        </w:rPr>
        <w:t>Ê</w:t>
      </w:r>
      <w:r w:rsidRPr="00C13DC9">
        <w:rPr>
          <w:b/>
          <w:sz w:val="20"/>
          <w:szCs w:val="20"/>
        </w:rPr>
        <w:t>NCIAS BIBLIOGR</w:t>
      </w:r>
      <w:r w:rsidRPr="00C13DC9">
        <w:rPr>
          <w:rFonts w:hAnsi="Times New Roman Bold"/>
          <w:b/>
          <w:sz w:val="20"/>
          <w:szCs w:val="20"/>
        </w:rPr>
        <w:t>Á</w:t>
      </w:r>
      <w:r w:rsidRPr="00C13DC9">
        <w:rPr>
          <w:b/>
          <w:sz w:val="20"/>
          <w:szCs w:val="20"/>
        </w:rPr>
        <w:t>FICAS</w:t>
      </w:r>
    </w:p>
    <w:p w:rsidR="00F46E66" w:rsidRPr="00FB4FB6" w:rsidRDefault="00F46E66">
      <w:pPr>
        <w:pStyle w:val="BodyA"/>
        <w:spacing w:line="240" w:lineRule="auto"/>
        <w:rPr>
          <w:sz w:val="20"/>
          <w:szCs w:val="20"/>
          <w:lang w:val="pt-BR"/>
        </w:rPr>
      </w:pP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B4FB6">
        <w:rPr>
          <w:rFonts w:ascii="Times New Roman"/>
          <w:sz w:val="20"/>
          <w:szCs w:val="20"/>
        </w:rPr>
        <w:t xml:space="preserve">1. </w:t>
      </w:r>
      <w:r>
        <w:rPr>
          <w:rFonts w:ascii="Times New Roman"/>
          <w:sz w:val="20"/>
          <w:szCs w:val="20"/>
        </w:rPr>
        <w:t>A</w:t>
      </w:r>
      <w:r w:rsidRPr="00FB4FB6">
        <w:rPr>
          <w:rFonts w:ascii="Times New Roman"/>
          <w:sz w:val="20"/>
          <w:szCs w:val="20"/>
        </w:rPr>
        <w:t>YBAR-ARR</w:t>
      </w:r>
      <w:r w:rsidRPr="00FB4FB6">
        <w:rPr>
          <w:rFonts w:hAnsi="Times New Roman"/>
          <w:sz w:val="20"/>
          <w:szCs w:val="20"/>
        </w:rPr>
        <w:t>Á</w:t>
      </w:r>
      <w:r w:rsidRPr="00FB4FB6">
        <w:rPr>
          <w:rFonts w:ascii="Times New Roman"/>
          <w:sz w:val="20"/>
          <w:szCs w:val="20"/>
        </w:rPr>
        <w:t xml:space="preserve">EZ, LA. </w:t>
      </w:r>
      <w:proofErr w:type="gramStart"/>
      <w:r w:rsidRPr="00FB4FB6">
        <w:rPr>
          <w:rFonts w:ascii="Times New Roman"/>
          <w:i/>
          <w:iCs/>
          <w:sz w:val="20"/>
          <w:szCs w:val="20"/>
        </w:rPr>
        <w:t>et</w:t>
      </w:r>
      <w:proofErr w:type="gramEnd"/>
      <w:r w:rsidRPr="00FB4FB6">
        <w:rPr>
          <w:rFonts w:ascii="Times New Roman"/>
          <w:i/>
          <w:iCs/>
          <w:sz w:val="20"/>
          <w:szCs w:val="20"/>
        </w:rPr>
        <w:t xml:space="preserve"> al.</w:t>
      </w:r>
      <w:r w:rsidRPr="00FB4FB6">
        <w:rPr>
          <w:rFonts w:asci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  <w:lang w:val="en-US"/>
        </w:rPr>
        <w:t>Anatomists</w:t>
      </w:r>
      <w:r>
        <w:rPr>
          <w:rFonts w:hAnsi="Times New Roman"/>
          <w:sz w:val="20"/>
          <w:szCs w:val="20"/>
          <w:lang w:val="fr-FR"/>
        </w:rPr>
        <w:t>’</w:t>
      </w:r>
      <w:r>
        <w:rPr>
          <w:rFonts w:hAnsi="Times New Roman"/>
          <w:sz w:val="20"/>
          <w:szCs w:val="20"/>
          <w:lang w:val="fr-FR"/>
        </w:rPr>
        <w:t xml:space="preserve"> </w:t>
      </w:r>
      <w:r>
        <w:rPr>
          <w:rFonts w:ascii="Times New Roman"/>
          <w:sz w:val="20"/>
          <w:szCs w:val="20"/>
          <w:lang w:val="en-US"/>
        </w:rPr>
        <w:t xml:space="preserve">views on human body dissection and donation: An international survey. </w:t>
      </w:r>
      <w:proofErr w:type="spellStart"/>
      <w:r w:rsidRPr="00FB4FB6">
        <w:rPr>
          <w:rFonts w:ascii="Times New Roman"/>
          <w:i/>
          <w:iCs/>
          <w:sz w:val="20"/>
          <w:szCs w:val="20"/>
        </w:rPr>
        <w:t>Annals</w:t>
      </w:r>
      <w:proofErr w:type="spellEnd"/>
      <w:r w:rsidRPr="00FB4FB6">
        <w:rPr>
          <w:rFonts w:ascii="Times New Roman"/>
          <w:i/>
          <w:iCs/>
          <w:sz w:val="20"/>
          <w:szCs w:val="20"/>
        </w:rPr>
        <w:t xml:space="preserve"> </w:t>
      </w:r>
      <w:proofErr w:type="spellStart"/>
      <w:r w:rsidRPr="00FB4FB6">
        <w:rPr>
          <w:rFonts w:ascii="Times New Roman"/>
          <w:i/>
          <w:iCs/>
          <w:sz w:val="20"/>
          <w:szCs w:val="20"/>
        </w:rPr>
        <w:t>of</w:t>
      </w:r>
      <w:proofErr w:type="spellEnd"/>
      <w:r w:rsidRPr="00FB4FB6">
        <w:rPr>
          <w:rFonts w:ascii="Times New Roman"/>
          <w:i/>
          <w:iCs/>
          <w:sz w:val="20"/>
          <w:szCs w:val="20"/>
        </w:rPr>
        <w:t xml:space="preserve"> </w:t>
      </w:r>
      <w:proofErr w:type="spellStart"/>
      <w:r w:rsidRPr="00FB4FB6">
        <w:rPr>
          <w:rFonts w:ascii="Times New Roman"/>
          <w:i/>
          <w:iCs/>
          <w:sz w:val="20"/>
          <w:szCs w:val="20"/>
        </w:rPr>
        <w:t>Anatomy</w:t>
      </w:r>
      <w:proofErr w:type="spellEnd"/>
      <w:r w:rsidRPr="00FB4FB6">
        <w:rPr>
          <w:rFonts w:ascii="Times New Roman"/>
          <w:i/>
          <w:iCs/>
          <w:sz w:val="20"/>
          <w:szCs w:val="20"/>
        </w:rPr>
        <w:t xml:space="preserve">, </w:t>
      </w:r>
      <w:r w:rsidRPr="00FB4FB6">
        <w:rPr>
          <w:rFonts w:ascii="Times New Roman"/>
          <w:sz w:val="20"/>
          <w:szCs w:val="20"/>
        </w:rPr>
        <w:t>v. 196, n. 6, p 376-386, 2014.</w:t>
      </w:r>
    </w:p>
    <w:p w:rsidR="00F46E66" w:rsidRPr="00FB4FB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B4FB6">
        <w:rPr>
          <w:rFonts w:ascii="Times New Roman"/>
          <w:sz w:val="20"/>
          <w:szCs w:val="20"/>
        </w:rPr>
        <w:t xml:space="preserve">2. BRASIL. Decreto-lei n. 3.689, de </w:t>
      </w:r>
      <w:proofErr w:type="gramStart"/>
      <w:r w:rsidRPr="00FB4FB6">
        <w:rPr>
          <w:rFonts w:ascii="Times New Roman"/>
          <w:sz w:val="20"/>
          <w:szCs w:val="20"/>
        </w:rPr>
        <w:t>3</w:t>
      </w:r>
      <w:proofErr w:type="gramEnd"/>
      <w:r w:rsidRPr="00FB4FB6">
        <w:rPr>
          <w:rFonts w:ascii="Times New Roman"/>
          <w:sz w:val="20"/>
          <w:szCs w:val="20"/>
        </w:rPr>
        <w:t xml:space="preserve"> de outubro de 1941. C</w:t>
      </w:r>
      <w:r w:rsidRPr="00FB4FB6">
        <w:rPr>
          <w:rFonts w:hAnsi="Times New Roman"/>
          <w:sz w:val="20"/>
          <w:szCs w:val="20"/>
        </w:rPr>
        <w:t>ó</w:t>
      </w:r>
      <w:r w:rsidRPr="00FB4FB6">
        <w:rPr>
          <w:rFonts w:ascii="Times New Roman"/>
          <w:sz w:val="20"/>
          <w:szCs w:val="20"/>
        </w:rPr>
        <w:t>digo de Processo Penal. Presid</w:t>
      </w:r>
      <w:r w:rsidRPr="00FB4FB6">
        <w:rPr>
          <w:rFonts w:hAnsi="Times New Roman"/>
          <w:sz w:val="20"/>
          <w:szCs w:val="20"/>
        </w:rPr>
        <w:t>ê</w:t>
      </w:r>
      <w:r w:rsidRPr="00FB4FB6">
        <w:rPr>
          <w:rFonts w:ascii="Times New Roman"/>
          <w:sz w:val="20"/>
          <w:szCs w:val="20"/>
        </w:rPr>
        <w:t>ncia da Rep</w:t>
      </w:r>
      <w:r w:rsidRPr="00FB4FB6">
        <w:rPr>
          <w:rFonts w:hAnsi="Times New Roman"/>
          <w:sz w:val="20"/>
          <w:szCs w:val="20"/>
        </w:rPr>
        <w:t>ú</w:t>
      </w:r>
      <w:r w:rsidRPr="00FB4FB6">
        <w:rPr>
          <w:rFonts w:ascii="Times New Roman"/>
          <w:sz w:val="20"/>
          <w:szCs w:val="20"/>
        </w:rPr>
        <w:t>blica.</w:t>
      </w:r>
    </w:p>
    <w:p w:rsidR="00F46E66" w:rsidRPr="00FB4FB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B4FB6">
        <w:rPr>
          <w:rFonts w:ascii="Times New Roman"/>
          <w:sz w:val="20"/>
          <w:szCs w:val="20"/>
        </w:rPr>
        <w:t>3. BRASIL. Lei n. 8.501, de 30 de novembro de 1992. Disp</w:t>
      </w:r>
      <w:r w:rsidRPr="00FB4FB6">
        <w:rPr>
          <w:rFonts w:hAnsi="Times New Roman"/>
          <w:sz w:val="20"/>
          <w:szCs w:val="20"/>
        </w:rPr>
        <w:t>õ</w:t>
      </w:r>
      <w:r w:rsidRPr="00FB4FB6">
        <w:rPr>
          <w:rFonts w:ascii="Times New Roman"/>
          <w:sz w:val="20"/>
          <w:szCs w:val="20"/>
        </w:rPr>
        <w:t>e sobre a utiliza</w:t>
      </w:r>
      <w:r w:rsidRPr="00FB4FB6">
        <w:rPr>
          <w:rFonts w:hAnsi="Times New Roman"/>
          <w:sz w:val="20"/>
          <w:szCs w:val="20"/>
        </w:rPr>
        <w:t>çã</w:t>
      </w:r>
      <w:r w:rsidRPr="00FB4FB6">
        <w:rPr>
          <w:rFonts w:ascii="Times New Roman"/>
          <w:sz w:val="20"/>
          <w:szCs w:val="20"/>
        </w:rPr>
        <w:t>o de cad</w:t>
      </w:r>
      <w:r w:rsidRPr="00FB4FB6">
        <w:rPr>
          <w:rFonts w:hAnsi="Times New Roman"/>
          <w:sz w:val="20"/>
          <w:szCs w:val="20"/>
        </w:rPr>
        <w:t>á</w:t>
      </w:r>
      <w:r w:rsidRPr="00FB4FB6">
        <w:rPr>
          <w:rFonts w:ascii="Times New Roman"/>
          <w:sz w:val="20"/>
          <w:szCs w:val="20"/>
        </w:rPr>
        <w:t>ver n</w:t>
      </w:r>
      <w:r w:rsidRPr="00FB4FB6">
        <w:rPr>
          <w:rFonts w:hAnsi="Times New Roman"/>
          <w:sz w:val="20"/>
          <w:szCs w:val="20"/>
        </w:rPr>
        <w:t>ã</w:t>
      </w:r>
      <w:r w:rsidRPr="00FB4FB6">
        <w:rPr>
          <w:rFonts w:ascii="Times New Roman"/>
          <w:sz w:val="20"/>
          <w:szCs w:val="20"/>
        </w:rPr>
        <w:t>o reclamado, para fins de estudos ou pesquisas cient</w:t>
      </w:r>
      <w:r w:rsidRPr="00FB4FB6">
        <w:rPr>
          <w:rFonts w:hAnsi="Times New Roman"/>
          <w:sz w:val="20"/>
          <w:szCs w:val="20"/>
        </w:rPr>
        <w:t>í</w:t>
      </w:r>
      <w:r w:rsidRPr="00FB4FB6">
        <w:rPr>
          <w:rFonts w:ascii="Times New Roman"/>
          <w:sz w:val="20"/>
          <w:szCs w:val="20"/>
        </w:rPr>
        <w:t>fica</w:t>
      </w:r>
      <w:r w:rsidR="00C13DC9">
        <w:rPr>
          <w:rFonts w:ascii="Times New Roman"/>
          <w:sz w:val="20"/>
          <w:szCs w:val="20"/>
        </w:rPr>
        <w:t>s</w:t>
      </w:r>
      <w:r w:rsidRPr="00FB4FB6">
        <w:rPr>
          <w:rFonts w:ascii="Times New Roman"/>
          <w:sz w:val="20"/>
          <w:szCs w:val="20"/>
        </w:rPr>
        <w:t xml:space="preserve"> e d</w:t>
      </w:r>
      <w:r w:rsidRPr="00FB4FB6">
        <w:rPr>
          <w:rFonts w:hAnsi="Times New Roman"/>
          <w:sz w:val="20"/>
          <w:szCs w:val="20"/>
        </w:rPr>
        <w:t>á</w:t>
      </w:r>
      <w:r w:rsidRPr="00FB4FB6">
        <w:rPr>
          <w:rFonts w:hAnsi="Times New Roman"/>
          <w:sz w:val="20"/>
          <w:szCs w:val="20"/>
        </w:rPr>
        <w:t xml:space="preserve"> </w:t>
      </w:r>
      <w:r w:rsidRPr="00FB4FB6">
        <w:rPr>
          <w:rFonts w:ascii="Times New Roman"/>
          <w:sz w:val="20"/>
          <w:szCs w:val="20"/>
        </w:rPr>
        <w:t>outras provid</w:t>
      </w:r>
      <w:r w:rsidRPr="00FB4FB6">
        <w:rPr>
          <w:rFonts w:hAnsi="Times New Roman"/>
          <w:sz w:val="20"/>
          <w:szCs w:val="20"/>
        </w:rPr>
        <w:t>ê</w:t>
      </w:r>
      <w:r w:rsidRPr="00FB4FB6">
        <w:rPr>
          <w:rFonts w:ascii="Times New Roman"/>
          <w:sz w:val="20"/>
          <w:szCs w:val="20"/>
        </w:rPr>
        <w:t>ncias. Presid</w:t>
      </w:r>
      <w:r w:rsidRPr="00FB4FB6">
        <w:rPr>
          <w:rFonts w:hAnsi="Times New Roman"/>
          <w:sz w:val="20"/>
          <w:szCs w:val="20"/>
        </w:rPr>
        <w:t>ê</w:t>
      </w:r>
      <w:r w:rsidRPr="00FB4FB6">
        <w:rPr>
          <w:rFonts w:ascii="Times New Roman"/>
          <w:sz w:val="20"/>
          <w:szCs w:val="20"/>
        </w:rPr>
        <w:t>ncia da Rep</w:t>
      </w:r>
      <w:r w:rsidRPr="00FB4FB6">
        <w:rPr>
          <w:rFonts w:hAnsi="Times New Roman"/>
          <w:sz w:val="20"/>
          <w:szCs w:val="20"/>
        </w:rPr>
        <w:t>ú</w:t>
      </w:r>
      <w:r w:rsidRPr="00FB4FB6">
        <w:rPr>
          <w:rFonts w:ascii="Times New Roman"/>
          <w:sz w:val="20"/>
          <w:szCs w:val="20"/>
        </w:rPr>
        <w:t xml:space="preserve">blica. </w:t>
      </w:r>
    </w:p>
    <w:p w:rsidR="00F46E66" w:rsidRPr="00E85320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B4FB6">
        <w:rPr>
          <w:rFonts w:ascii="Times New Roman"/>
          <w:sz w:val="20"/>
          <w:szCs w:val="20"/>
        </w:rPr>
        <w:t xml:space="preserve">4. CROCE, </w:t>
      </w:r>
      <w:proofErr w:type="spellStart"/>
      <w:r w:rsidRPr="00FB4FB6">
        <w:rPr>
          <w:rFonts w:ascii="Times New Roman"/>
          <w:sz w:val="20"/>
          <w:szCs w:val="20"/>
        </w:rPr>
        <w:t>Delton</w:t>
      </w:r>
      <w:proofErr w:type="spellEnd"/>
      <w:r w:rsidRPr="00FB4FB6">
        <w:rPr>
          <w:rFonts w:ascii="Times New Roman"/>
          <w:sz w:val="20"/>
          <w:szCs w:val="20"/>
        </w:rPr>
        <w:t>; CROCE J</w:t>
      </w:r>
      <w:r w:rsidRPr="00FB4FB6">
        <w:rPr>
          <w:rFonts w:hAnsi="Times New Roman"/>
          <w:sz w:val="20"/>
          <w:szCs w:val="20"/>
        </w:rPr>
        <w:t>Ú</w:t>
      </w:r>
      <w:r w:rsidRPr="00FB4FB6">
        <w:rPr>
          <w:rFonts w:ascii="Times New Roman"/>
          <w:sz w:val="20"/>
          <w:szCs w:val="20"/>
        </w:rPr>
        <w:t xml:space="preserve">NIOR, </w:t>
      </w:r>
      <w:proofErr w:type="spellStart"/>
      <w:r w:rsidRPr="00FB4FB6">
        <w:rPr>
          <w:rFonts w:ascii="Times New Roman"/>
          <w:sz w:val="20"/>
          <w:szCs w:val="20"/>
        </w:rPr>
        <w:t>Delton</w:t>
      </w:r>
      <w:proofErr w:type="spellEnd"/>
      <w:r w:rsidRPr="00FB4FB6">
        <w:rPr>
          <w:rFonts w:ascii="Times New Roman"/>
          <w:sz w:val="20"/>
          <w:szCs w:val="20"/>
        </w:rPr>
        <w:t xml:space="preserve">. </w:t>
      </w:r>
      <w:r w:rsidRPr="00FB4FB6">
        <w:rPr>
          <w:rFonts w:ascii="Times New Roman"/>
          <w:i/>
          <w:iCs/>
          <w:sz w:val="20"/>
          <w:szCs w:val="20"/>
        </w:rPr>
        <w:t>Manual de Medicina Legal.</w:t>
      </w:r>
      <w:r w:rsidRPr="00FB4FB6">
        <w:rPr>
          <w:rFonts w:asci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  <w:lang w:val="en-US"/>
        </w:rPr>
        <w:t>8 ed. S</w:t>
      </w:r>
      <w:r>
        <w:rPr>
          <w:rFonts w:hAnsi="Times New Roman"/>
          <w:sz w:val="20"/>
          <w:szCs w:val="20"/>
          <w:lang w:val="en-US"/>
        </w:rPr>
        <w:t>ã</w:t>
      </w:r>
      <w:r w:rsidR="00C13DC9">
        <w:rPr>
          <w:rFonts w:ascii="Times New Roman"/>
          <w:sz w:val="20"/>
          <w:szCs w:val="20"/>
          <w:lang w:val="en-US"/>
        </w:rPr>
        <w:t xml:space="preserve">o Paulo: </w:t>
      </w:r>
      <w:proofErr w:type="spellStart"/>
      <w:r w:rsidR="00C13DC9">
        <w:rPr>
          <w:rFonts w:ascii="Times New Roman"/>
          <w:sz w:val="20"/>
          <w:szCs w:val="20"/>
          <w:lang w:val="en-US"/>
        </w:rPr>
        <w:t>Saraiva</w:t>
      </w:r>
      <w:proofErr w:type="spellEnd"/>
      <w:r w:rsidR="00C13DC9">
        <w:rPr>
          <w:rFonts w:ascii="Times New Roman"/>
          <w:sz w:val="20"/>
          <w:szCs w:val="20"/>
          <w:lang w:val="en-US"/>
        </w:rPr>
        <w:t>, 2012.</w:t>
      </w:r>
      <w:r>
        <w:rPr>
          <w:rFonts w:ascii="Times New Roman"/>
          <w:sz w:val="20"/>
          <w:szCs w:val="20"/>
          <w:lang w:val="en-US"/>
        </w:rPr>
        <w:t xml:space="preserve">864 p. 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  <w:lang w:val="en-US"/>
        </w:rPr>
        <w:t xml:space="preserve">5. ESTAI, M. </w:t>
      </w:r>
      <w:r>
        <w:rPr>
          <w:rFonts w:ascii="Times New Roman"/>
          <w:i/>
          <w:iCs/>
          <w:sz w:val="20"/>
          <w:szCs w:val="20"/>
          <w:lang w:val="en-US"/>
        </w:rPr>
        <w:t>et al</w:t>
      </w:r>
      <w:r>
        <w:rPr>
          <w:rFonts w:ascii="Times New Roman"/>
          <w:sz w:val="20"/>
          <w:szCs w:val="20"/>
          <w:lang w:val="en-US"/>
        </w:rPr>
        <w:t xml:space="preserve">. Best teaching practices in anatomy education: A critical review. </w:t>
      </w:r>
      <w:proofErr w:type="spellStart"/>
      <w:r w:rsidRPr="00C13DC9">
        <w:rPr>
          <w:rFonts w:ascii="Times New Roman"/>
          <w:i/>
          <w:sz w:val="20"/>
          <w:szCs w:val="20"/>
        </w:rPr>
        <w:t>Annals</w:t>
      </w:r>
      <w:proofErr w:type="spellEnd"/>
      <w:r w:rsidRPr="00C13DC9">
        <w:rPr>
          <w:rFonts w:ascii="Times New Roman"/>
          <w:i/>
          <w:sz w:val="20"/>
          <w:szCs w:val="20"/>
        </w:rPr>
        <w:t xml:space="preserve"> </w:t>
      </w:r>
      <w:proofErr w:type="spellStart"/>
      <w:r w:rsidRPr="00C13DC9">
        <w:rPr>
          <w:rFonts w:ascii="Times New Roman"/>
          <w:i/>
          <w:sz w:val="20"/>
          <w:szCs w:val="20"/>
        </w:rPr>
        <w:t>of</w:t>
      </w:r>
      <w:proofErr w:type="spellEnd"/>
      <w:r w:rsidRPr="00C13DC9">
        <w:rPr>
          <w:rFonts w:ascii="Times New Roman"/>
          <w:i/>
          <w:sz w:val="20"/>
          <w:szCs w:val="20"/>
        </w:rPr>
        <w:t xml:space="preserve"> </w:t>
      </w:r>
      <w:proofErr w:type="spellStart"/>
      <w:r w:rsidRPr="00C13DC9">
        <w:rPr>
          <w:rFonts w:ascii="Times New Roman"/>
          <w:i/>
          <w:sz w:val="20"/>
          <w:szCs w:val="20"/>
        </w:rPr>
        <w:t>Anatomy</w:t>
      </w:r>
      <w:proofErr w:type="spellEnd"/>
      <w:r w:rsidRPr="00FB4FB6">
        <w:rPr>
          <w:rFonts w:ascii="Times New Roman"/>
          <w:sz w:val="20"/>
          <w:szCs w:val="20"/>
        </w:rPr>
        <w:t xml:space="preserve">, v. 208. </w:t>
      </w:r>
      <w:proofErr w:type="gramStart"/>
      <w:r w:rsidRPr="00FB4FB6">
        <w:rPr>
          <w:rFonts w:ascii="Times New Roman"/>
          <w:sz w:val="20"/>
          <w:szCs w:val="20"/>
        </w:rPr>
        <w:t>p.</w:t>
      </w:r>
      <w:proofErr w:type="gramEnd"/>
      <w:r w:rsidRPr="00FB4FB6">
        <w:rPr>
          <w:rFonts w:ascii="Times New Roman"/>
          <w:sz w:val="20"/>
          <w:szCs w:val="20"/>
        </w:rPr>
        <w:t xml:space="preserve"> 151-157, 2016.</w:t>
      </w:r>
    </w:p>
    <w:p w:rsidR="00F46E66" w:rsidRDefault="00D77CCE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jc w:val="both"/>
      </w:pPr>
      <w:r w:rsidRPr="00FB4FB6">
        <w:rPr>
          <w:rFonts w:ascii="Times New Roman"/>
          <w:sz w:val="20"/>
          <w:szCs w:val="20"/>
        </w:rPr>
        <w:t>6. T</w:t>
      </w:r>
      <w:r w:rsidRPr="00FB4FB6">
        <w:rPr>
          <w:rFonts w:hAnsi="Times New Roman"/>
          <w:sz w:val="20"/>
          <w:szCs w:val="20"/>
        </w:rPr>
        <w:t>Á</w:t>
      </w:r>
      <w:r w:rsidRPr="00FB4FB6">
        <w:rPr>
          <w:rFonts w:ascii="Times New Roman"/>
          <w:sz w:val="20"/>
          <w:szCs w:val="20"/>
        </w:rPr>
        <w:t xml:space="preserve">VORA, Nestor; ALENCAR, </w:t>
      </w:r>
      <w:proofErr w:type="spellStart"/>
      <w:r w:rsidRPr="00FB4FB6">
        <w:rPr>
          <w:rFonts w:ascii="Times New Roman"/>
          <w:sz w:val="20"/>
          <w:szCs w:val="20"/>
        </w:rPr>
        <w:t>Rosmar</w:t>
      </w:r>
      <w:proofErr w:type="spellEnd"/>
      <w:r w:rsidRPr="00FB4FB6">
        <w:rPr>
          <w:rFonts w:ascii="Times New Roman"/>
          <w:sz w:val="20"/>
          <w:szCs w:val="20"/>
        </w:rPr>
        <w:t xml:space="preserve"> Rodrigues. </w:t>
      </w:r>
      <w:r w:rsidRPr="00FB4FB6">
        <w:rPr>
          <w:rFonts w:ascii="Times New Roman"/>
          <w:i/>
          <w:iCs/>
          <w:sz w:val="20"/>
          <w:szCs w:val="20"/>
        </w:rPr>
        <w:t>Curso de Direito Processual Penal</w:t>
      </w:r>
      <w:r w:rsidRPr="00FB4FB6">
        <w:rPr>
          <w:rFonts w:ascii="Times New Roman"/>
          <w:sz w:val="20"/>
          <w:szCs w:val="20"/>
        </w:rPr>
        <w:t xml:space="preserve">. </w:t>
      </w:r>
      <w:r>
        <w:rPr>
          <w:rFonts w:ascii="Times New Roman"/>
          <w:sz w:val="20"/>
          <w:szCs w:val="20"/>
          <w:lang w:val="en-US"/>
        </w:rPr>
        <w:t xml:space="preserve">11 ed. Salvador: </w:t>
      </w:r>
      <w:proofErr w:type="spellStart"/>
      <w:r>
        <w:rPr>
          <w:rFonts w:ascii="Times New Roman"/>
          <w:sz w:val="20"/>
          <w:szCs w:val="20"/>
          <w:lang w:val="en-US"/>
        </w:rPr>
        <w:t>Juspodivm</w:t>
      </w:r>
      <w:proofErr w:type="spellEnd"/>
      <w:r>
        <w:rPr>
          <w:rFonts w:ascii="Times New Roman"/>
          <w:sz w:val="20"/>
          <w:szCs w:val="20"/>
          <w:lang w:val="en-US"/>
        </w:rPr>
        <w:t xml:space="preserve">, 2016. </w:t>
      </w:r>
      <w:proofErr w:type="gramStart"/>
      <w:r>
        <w:rPr>
          <w:rFonts w:ascii="Times New Roman"/>
          <w:sz w:val="20"/>
          <w:szCs w:val="20"/>
          <w:lang w:val="en-US"/>
        </w:rPr>
        <w:t>1830 p.</w:t>
      </w:r>
      <w:proofErr w:type="gramEnd"/>
    </w:p>
    <w:sectPr w:rsidR="00F46E66" w:rsidSect="00FB4FB6">
      <w:headerReference w:type="default" r:id="rId8"/>
      <w:footerReference w:type="default" r:id="rId9"/>
      <w:pgSz w:w="11900" w:h="16840"/>
      <w:pgMar w:top="1701" w:right="1134" w:bottom="1134" w:left="1701" w:header="426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42C" w:rsidRDefault="00F0642C">
      <w:r>
        <w:separator/>
      </w:r>
    </w:p>
  </w:endnote>
  <w:endnote w:type="continuationSeparator" w:id="0">
    <w:p w:rsidR="00F0642C" w:rsidRDefault="00F06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E66" w:rsidRDefault="00D77CCE">
    <w:pPr>
      <w:pStyle w:val="Rodap"/>
      <w:jc w:val="right"/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632634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42C" w:rsidRDefault="00F0642C">
      <w:r>
        <w:separator/>
      </w:r>
    </w:p>
  </w:footnote>
  <w:footnote w:type="continuationSeparator" w:id="0">
    <w:p w:rsidR="00F0642C" w:rsidRDefault="00F064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E66" w:rsidRDefault="00D77CCE">
    <w:pPr>
      <w:pStyle w:val="Cabealho"/>
      <w:jc w:val="center"/>
      <w:rPr>
        <w:sz w:val="22"/>
        <w:szCs w:val="22"/>
      </w:rPr>
    </w:pPr>
    <w:r>
      <w:rPr>
        <w:sz w:val="22"/>
        <w:szCs w:val="22"/>
      </w:rPr>
      <w:t>XXIV Congresso Nacional de Criminal</w:t>
    </w:r>
    <w:r>
      <w:rPr>
        <w:rFonts w:hAnsi="Times New Roman"/>
        <w:sz w:val="22"/>
        <w:szCs w:val="22"/>
      </w:rPr>
      <w:t>í</w:t>
    </w:r>
    <w:r>
      <w:rPr>
        <w:sz w:val="22"/>
        <w:szCs w:val="22"/>
      </w:rPr>
      <w:t>stica, VII Congresso Internacional de Per</w:t>
    </w:r>
    <w:r>
      <w:rPr>
        <w:rFonts w:hAnsi="Times New Roman"/>
        <w:sz w:val="22"/>
        <w:szCs w:val="22"/>
      </w:rPr>
      <w:t>í</w:t>
    </w:r>
    <w:r>
      <w:rPr>
        <w:sz w:val="22"/>
        <w:szCs w:val="22"/>
      </w:rPr>
      <w:t xml:space="preserve">cia Criminal </w:t>
    </w:r>
    <w:proofErr w:type="gramStart"/>
    <w:r>
      <w:rPr>
        <w:sz w:val="22"/>
        <w:szCs w:val="22"/>
      </w:rPr>
      <w:t>e</w:t>
    </w:r>
    <w:proofErr w:type="gramEnd"/>
  </w:p>
  <w:p w:rsidR="00F46E66" w:rsidRDefault="00D77CCE">
    <w:pPr>
      <w:pStyle w:val="Cabealho"/>
      <w:jc w:val="center"/>
      <w:rPr>
        <w:sz w:val="22"/>
        <w:szCs w:val="22"/>
      </w:rPr>
    </w:pPr>
    <w:r>
      <w:rPr>
        <w:sz w:val="22"/>
        <w:szCs w:val="22"/>
      </w:rPr>
      <w:t>XXIV Exposi</w:t>
    </w:r>
    <w:r>
      <w:rPr>
        <w:rFonts w:hAnsi="Times New Roman"/>
        <w:sz w:val="22"/>
        <w:szCs w:val="22"/>
      </w:rPr>
      <w:t>çã</w:t>
    </w:r>
    <w:r>
      <w:rPr>
        <w:sz w:val="22"/>
        <w:szCs w:val="22"/>
      </w:rPr>
      <w:t xml:space="preserve">o de Tecnologias Aplicadas </w:t>
    </w:r>
    <w:r>
      <w:rPr>
        <w:rFonts w:hAnsi="Times New Roman"/>
        <w:sz w:val="22"/>
        <w:szCs w:val="22"/>
      </w:rPr>
      <w:t xml:space="preserve">à </w:t>
    </w:r>
    <w:r>
      <w:rPr>
        <w:sz w:val="22"/>
        <w:szCs w:val="22"/>
      </w:rPr>
      <w:t>Criminal</w:t>
    </w:r>
    <w:r>
      <w:rPr>
        <w:rFonts w:hAnsi="Times New Roman"/>
        <w:sz w:val="22"/>
        <w:szCs w:val="22"/>
      </w:rPr>
      <w:t>í</w:t>
    </w:r>
    <w:r>
      <w:rPr>
        <w:sz w:val="22"/>
        <w:szCs w:val="22"/>
      </w:rPr>
      <w:t>stica</w:t>
    </w:r>
  </w:p>
  <w:p w:rsidR="00F46E66" w:rsidRDefault="00D77CCE">
    <w:pPr>
      <w:pStyle w:val="Cabealho"/>
      <w:jc w:val="center"/>
    </w:pPr>
    <w:r>
      <w:rPr>
        <w:i/>
        <w:iCs/>
        <w:sz w:val="20"/>
        <w:szCs w:val="20"/>
      </w:rPr>
      <w:t>Florian</w:t>
    </w:r>
    <w:r>
      <w:rPr>
        <w:rFonts w:hAnsi="Times New Roman"/>
        <w:i/>
        <w:iCs/>
        <w:sz w:val="20"/>
        <w:szCs w:val="20"/>
      </w:rPr>
      <w:t>ó</w:t>
    </w:r>
    <w:r>
      <w:rPr>
        <w:i/>
        <w:iCs/>
        <w:sz w:val="20"/>
        <w:szCs w:val="20"/>
      </w:rPr>
      <w:t>polis-SC, 02 a 06 de outubro de 2017.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46E66"/>
    <w:rsid w:val="00632634"/>
    <w:rsid w:val="00C13DC9"/>
    <w:rsid w:val="00D77CCE"/>
    <w:rsid w:val="00E85320"/>
    <w:rsid w:val="00F0642C"/>
    <w:rsid w:val="00F46E66"/>
    <w:rsid w:val="00FB4FB6"/>
    <w:rsid w:val="00FD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  <w:jc w:val="both"/>
    </w:pPr>
    <w:rPr>
      <w:rFonts w:hAnsi="Arial Unicode MS" w:cs="Arial Unicode MS"/>
      <w:color w:val="000000"/>
      <w:sz w:val="24"/>
      <w:szCs w:val="24"/>
      <w:u w:color="000000"/>
      <w:lang w:val="pt-PT"/>
    </w:rPr>
  </w:style>
  <w:style w:type="paragraph" w:styleId="Rodap">
    <w:name w:val="footer"/>
    <w:pPr>
      <w:tabs>
        <w:tab w:val="center" w:pos="4252"/>
        <w:tab w:val="right" w:pos="8504"/>
      </w:tabs>
      <w:jc w:val="both"/>
    </w:pPr>
    <w:rPr>
      <w:rFonts w:eastAsia="Times New Roman"/>
      <w:color w:val="000000"/>
      <w:sz w:val="24"/>
      <w:szCs w:val="24"/>
      <w:u w:color="000000"/>
      <w:lang w:val="pt-PT"/>
    </w:rPr>
  </w:style>
  <w:style w:type="paragraph" w:customStyle="1" w:styleId="BodyA">
    <w:name w:val="Body A"/>
    <w:pPr>
      <w:spacing w:line="360" w:lineRule="auto"/>
      <w:jc w:val="both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Nivel1">
    <w:name w:val="Nivel1"/>
    <w:pPr>
      <w:keepNext/>
      <w:tabs>
        <w:tab w:val="left" w:pos="5940"/>
      </w:tabs>
      <w:spacing w:line="360" w:lineRule="auto"/>
      <w:jc w:val="both"/>
      <w:outlineLvl w:val="0"/>
    </w:pPr>
    <w:rPr>
      <w:rFonts w:ascii="Times New Roman Bold" w:hAnsi="Arial Unicode MS" w:cs="Arial Unicode MS"/>
      <w:color w:val="000000"/>
      <w:kern w:val="32"/>
      <w:sz w:val="24"/>
      <w:szCs w:val="24"/>
      <w:u w:color="000000"/>
      <w:lang w:val="pt-PT"/>
    </w:rPr>
  </w:style>
  <w:style w:type="table" w:styleId="Tabelacomgrade">
    <w:name w:val="Table Grid"/>
    <w:basedOn w:val="Tabelanormal"/>
    <w:uiPriority w:val="59"/>
    <w:rsid w:val="00C13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  <w:jc w:val="both"/>
    </w:pPr>
    <w:rPr>
      <w:rFonts w:hAnsi="Arial Unicode MS" w:cs="Arial Unicode MS"/>
      <w:color w:val="000000"/>
      <w:sz w:val="24"/>
      <w:szCs w:val="24"/>
      <w:u w:color="000000"/>
      <w:lang w:val="pt-PT"/>
    </w:rPr>
  </w:style>
  <w:style w:type="paragraph" w:styleId="Rodap">
    <w:name w:val="footer"/>
    <w:pPr>
      <w:tabs>
        <w:tab w:val="center" w:pos="4252"/>
        <w:tab w:val="right" w:pos="8504"/>
      </w:tabs>
      <w:jc w:val="both"/>
    </w:pPr>
    <w:rPr>
      <w:rFonts w:eastAsia="Times New Roman"/>
      <w:color w:val="000000"/>
      <w:sz w:val="24"/>
      <w:szCs w:val="24"/>
      <w:u w:color="000000"/>
      <w:lang w:val="pt-PT"/>
    </w:rPr>
  </w:style>
  <w:style w:type="paragraph" w:customStyle="1" w:styleId="BodyA">
    <w:name w:val="Body A"/>
    <w:pPr>
      <w:spacing w:line="360" w:lineRule="auto"/>
      <w:jc w:val="both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customStyle="1" w:styleId="Nivel1">
    <w:name w:val="Nivel1"/>
    <w:pPr>
      <w:keepNext/>
      <w:tabs>
        <w:tab w:val="left" w:pos="5940"/>
      </w:tabs>
      <w:spacing w:line="360" w:lineRule="auto"/>
      <w:jc w:val="both"/>
      <w:outlineLvl w:val="0"/>
    </w:pPr>
    <w:rPr>
      <w:rFonts w:ascii="Times New Roman Bold" w:hAnsi="Arial Unicode MS" w:cs="Arial Unicode MS"/>
      <w:color w:val="000000"/>
      <w:kern w:val="32"/>
      <w:sz w:val="24"/>
      <w:szCs w:val="24"/>
      <w:u w:color="000000"/>
      <w:lang w:val="pt-PT"/>
    </w:rPr>
  </w:style>
  <w:style w:type="table" w:styleId="Tabelacomgrade">
    <w:name w:val="Table Grid"/>
    <w:basedOn w:val="Tabelanormal"/>
    <w:uiPriority w:val="59"/>
    <w:rsid w:val="00C13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1070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Samira Schultz Mansur</dc:creator>
  <cp:lastModifiedBy>Samira Schultz Mansur</cp:lastModifiedBy>
  <cp:revision>2</cp:revision>
  <dcterms:created xsi:type="dcterms:W3CDTF">2017-06-14T13:21:00Z</dcterms:created>
  <dcterms:modified xsi:type="dcterms:W3CDTF">2017-06-14T13:21:00Z</dcterms:modified>
</cp:coreProperties>
</file>