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4208A0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CINÉTICA DE REMOÇÃO DE NITROGÊNIO UTILIZANDO SBBR</w:t>
      </w:r>
      <w:r w:rsidR="007459F0">
        <w:rPr>
          <w:b/>
          <w:caps/>
          <w:szCs w:val="24"/>
        </w:rPr>
        <w:t xml:space="preserve"> (SEQUENCING BATCH BIOFILM REACTOR)</w:t>
      </w:r>
      <w:r>
        <w:rPr>
          <w:b/>
          <w:caps/>
          <w:szCs w:val="24"/>
        </w:rPr>
        <w:t xml:space="preserve"> APLICADOS A EFLUENTES DA CARCINICULTURA MARINHA</w:t>
      </w:r>
    </w:p>
    <w:p w:rsidR="003270C9" w:rsidRDefault="005A644E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Thalita Gogola</w:t>
      </w:r>
      <w:r w:rsidR="006355E6"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6355E6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Katt</w:t>
      </w:r>
      <w:proofErr w:type="spellEnd"/>
      <w:r>
        <w:rPr>
          <w:rFonts w:eastAsia="Times New Roman"/>
          <w:b/>
          <w:szCs w:val="24"/>
          <w:lang w:eastAsia="pt-BR"/>
        </w:rPr>
        <w:t xml:space="preserve"> Regina Lapa</w:t>
      </w:r>
      <w:r w:rsidR="008332CB"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 w:rsidR="006355E6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A3DC7">
        <w:rPr>
          <w:rStyle w:val="Hyperlink"/>
          <w:sz w:val="20"/>
          <w:szCs w:val="20"/>
        </w:rPr>
        <w:t>thalitagogola@gmail.com</w:t>
      </w:r>
      <w:r w:rsidRPr="008332CB">
        <w:rPr>
          <w:sz w:val="20"/>
          <w:szCs w:val="20"/>
        </w:rPr>
        <w:t xml:space="preserve">. </w:t>
      </w:r>
      <w:r w:rsidR="00DA3DC7">
        <w:rPr>
          <w:sz w:val="20"/>
          <w:szCs w:val="20"/>
        </w:rPr>
        <w:t>Estudante de Engenharia de Aquicultura/ UFSC</w:t>
      </w:r>
      <w:r>
        <w:rPr>
          <w:sz w:val="20"/>
          <w:szCs w:val="20"/>
        </w:rPr>
        <w:t>.</w:t>
      </w:r>
      <w:r w:rsidR="009B5A69">
        <w:rPr>
          <w:sz w:val="20"/>
          <w:szCs w:val="20"/>
        </w:rPr>
        <w:t xml:space="preserve"> </w:t>
      </w:r>
      <w:r w:rsidR="00DA3DC7" w:rsidRPr="00DA3DC7">
        <w:rPr>
          <w:sz w:val="20"/>
          <w:szCs w:val="20"/>
          <w:vertAlign w:val="superscript"/>
        </w:rPr>
        <w:t>2</w:t>
      </w:r>
      <w:hyperlink r:id="rId6" w:history="1">
        <w:r w:rsidR="00DA3DC7" w:rsidRPr="005264BB">
          <w:rPr>
            <w:rStyle w:val="Hyperlink"/>
            <w:sz w:val="20"/>
            <w:szCs w:val="20"/>
          </w:rPr>
          <w:t>katt.lapa@ufsc.br</w:t>
        </w:r>
      </w:hyperlink>
      <w:r w:rsidR="008332CB">
        <w:rPr>
          <w:sz w:val="20"/>
          <w:szCs w:val="20"/>
        </w:rPr>
        <w:t xml:space="preserve">. </w:t>
      </w:r>
      <w:r w:rsidR="00DA3DC7">
        <w:rPr>
          <w:sz w:val="20"/>
          <w:szCs w:val="20"/>
        </w:rPr>
        <w:t>Professora Doutora do Curso de Engenharia de Aquicultura / UFSC</w:t>
      </w:r>
      <w:r w:rsidR="00706E0D">
        <w:rPr>
          <w:sz w:val="20"/>
          <w:szCs w:val="20"/>
        </w:rPr>
        <w:t>.</w:t>
      </w:r>
      <w:r w:rsidR="003270C9"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E46870" w:rsidRDefault="00D63359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 Aquicultura vem crescendo todo ano devido a demanda por alimentos ricos em proteína. São muitas as vantagens no cultivo de organismos aquáticos,</w:t>
      </w:r>
      <w:r w:rsidR="00DC377D">
        <w:rPr>
          <w:color w:val="000000"/>
        </w:rPr>
        <w:t xml:space="preserve"> mas o fato de conter</w:t>
      </w:r>
      <w:r>
        <w:rPr>
          <w:color w:val="000000"/>
        </w:rPr>
        <w:t xml:space="preserve"> um alto teor de proteína, podendo chegar a 70</w:t>
      </w:r>
      <w:r w:rsidR="00A97A2D">
        <w:rPr>
          <w:color w:val="000000"/>
        </w:rPr>
        <w:t>% do peso seco</w:t>
      </w:r>
      <w:r w:rsidR="00DC377D">
        <w:rPr>
          <w:color w:val="000000"/>
        </w:rPr>
        <w:t>,</w:t>
      </w:r>
      <w:r w:rsidR="00A97A2D">
        <w:rPr>
          <w:color w:val="000000"/>
        </w:rPr>
        <w:t xml:space="preserve"> instiga ainda mais esse grande mercado. </w:t>
      </w:r>
      <w:r w:rsidR="00DC377D">
        <w:rPr>
          <w:color w:val="000000"/>
        </w:rPr>
        <w:t>O uso da á</w:t>
      </w:r>
      <w:r w:rsidR="002D7BC0">
        <w:rPr>
          <w:color w:val="000000"/>
        </w:rPr>
        <w:t>gua para atividade aquícola é imprescindível</w:t>
      </w:r>
      <w:r w:rsidR="00323203">
        <w:rPr>
          <w:color w:val="000000"/>
        </w:rPr>
        <w:t>, pois todos os cultivos s</w:t>
      </w:r>
      <w:r w:rsidR="00DC377D">
        <w:rPr>
          <w:color w:val="000000"/>
        </w:rPr>
        <w:t>ão realizados submerso</w:t>
      </w:r>
      <w:r w:rsidR="00256D39">
        <w:rPr>
          <w:color w:val="000000"/>
        </w:rPr>
        <w:t>s</w:t>
      </w:r>
      <w:r w:rsidR="002D7BC0">
        <w:rPr>
          <w:color w:val="000000"/>
        </w:rPr>
        <w:t xml:space="preserve">. Para </w:t>
      </w:r>
      <w:r w:rsidR="00DC377D">
        <w:rPr>
          <w:color w:val="000000"/>
        </w:rPr>
        <w:t xml:space="preserve">o </w:t>
      </w:r>
      <w:r w:rsidR="002D7BC0">
        <w:rPr>
          <w:color w:val="000000"/>
        </w:rPr>
        <w:t>cultivo de animais marinhos, a água é captada na costa das praias e deve</w:t>
      </w:r>
      <w:r w:rsidR="00B606F2">
        <w:rPr>
          <w:color w:val="000000"/>
        </w:rPr>
        <w:t xml:space="preserve"> </w:t>
      </w:r>
      <w:r w:rsidR="005E283A">
        <w:rPr>
          <w:color w:val="000000"/>
        </w:rPr>
        <w:t>ser</w:t>
      </w:r>
      <w:r w:rsidR="002D7BC0">
        <w:rPr>
          <w:color w:val="000000"/>
        </w:rPr>
        <w:t xml:space="preserve"> d</w:t>
      </w:r>
      <w:r w:rsidR="0005217C">
        <w:rPr>
          <w:color w:val="000000"/>
        </w:rPr>
        <w:t>evolvida para o ambiente nas</w:t>
      </w:r>
      <w:r w:rsidR="002D7BC0">
        <w:rPr>
          <w:color w:val="000000"/>
        </w:rPr>
        <w:t xml:space="preserve"> condições </w:t>
      </w:r>
      <w:r w:rsidR="0005217C">
        <w:rPr>
          <w:color w:val="000000"/>
        </w:rPr>
        <w:t xml:space="preserve">similares </w:t>
      </w:r>
      <w:r w:rsidR="002D7BC0">
        <w:rPr>
          <w:color w:val="000000"/>
        </w:rPr>
        <w:t>de captação.</w:t>
      </w:r>
      <w:r w:rsidR="00DC377D">
        <w:t xml:space="preserve"> </w:t>
      </w:r>
      <w:r w:rsidR="00DC377D">
        <w:rPr>
          <w:color w:val="000000"/>
        </w:rPr>
        <w:t xml:space="preserve">Estudantes e Engenheiros de Aquicultura vem se preocupando cada vez mais com os efluentes gerados por essa atividade. Visando atender a Resolução número 430 do Conselho Nacional do Meio Ambiente onde dispõe sobre condições e padrões de lançamento de efluentes, nos dedicamos ao estudo do tratamento dessas águas, utilizando biorreatores. Biorreatores correspondem a um </w:t>
      </w:r>
      <w:r w:rsidR="0005217C">
        <w:rPr>
          <w:color w:val="000000"/>
        </w:rPr>
        <w:t>recipiente</w:t>
      </w:r>
      <w:r w:rsidR="00DC377D">
        <w:rPr>
          <w:color w:val="000000"/>
        </w:rPr>
        <w:t xml:space="preserve"> onde decorrem reações biológicas realizadas por microrganismos.</w:t>
      </w:r>
      <w:r w:rsidR="002D7BC0">
        <w:rPr>
          <w:color w:val="000000"/>
        </w:rPr>
        <w:t xml:space="preserve"> O objetivo geral desse experimento é trabalhar com a despoluição da água marinha, devolve</w:t>
      </w:r>
      <w:r w:rsidR="0005217C">
        <w:rPr>
          <w:color w:val="000000"/>
        </w:rPr>
        <w:t>ndo ela em boas condições</w:t>
      </w:r>
      <w:r w:rsidR="00DC377D">
        <w:rPr>
          <w:color w:val="000000"/>
        </w:rPr>
        <w:t xml:space="preserve"> para os</w:t>
      </w:r>
      <w:r w:rsidR="002D7BC0">
        <w:rPr>
          <w:color w:val="000000"/>
        </w:rPr>
        <w:t xml:space="preserve"> mares</w:t>
      </w:r>
      <w:r w:rsidR="00F60DA4">
        <w:rPr>
          <w:color w:val="000000"/>
        </w:rPr>
        <w:t xml:space="preserve">. </w:t>
      </w:r>
      <w:r w:rsidR="00DC377D">
        <w:rPr>
          <w:color w:val="000000"/>
        </w:rPr>
        <w:t>O tratamento de efluentes das</w:t>
      </w:r>
      <w:r w:rsidR="0005217C">
        <w:rPr>
          <w:color w:val="000000"/>
        </w:rPr>
        <w:t xml:space="preserve"> águas salinas se torna</w:t>
      </w:r>
      <w:r w:rsidR="00323203" w:rsidRPr="00AE20FD">
        <w:rPr>
          <w:color w:val="000000"/>
        </w:rPr>
        <w:t xml:space="preserve"> c</w:t>
      </w:r>
      <w:r w:rsidR="0005217C">
        <w:rPr>
          <w:color w:val="000000"/>
        </w:rPr>
        <w:t>omplexo devido a presença de sais, pois são</w:t>
      </w:r>
      <w:r w:rsidR="00AE20FD">
        <w:rPr>
          <w:color w:val="000000"/>
        </w:rPr>
        <w:t xml:space="preserve"> inibidor</w:t>
      </w:r>
      <w:r w:rsidR="0005217C">
        <w:rPr>
          <w:color w:val="000000"/>
        </w:rPr>
        <w:t>es</w:t>
      </w:r>
      <w:r w:rsidR="00AE20FD">
        <w:rPr>
          <w:color w:val="000000"/>
        </w:rPr>
        <w:t xml:space="preserve"> microbiano</w:t>
      </w:r>
      <w:r w:rsidR="0005217C">
        <w:rPr>
          <w:color w:val="000000"/>
        </w:rPr>
        <w:t>s</w:t>
      </w:r>
      <w:r w:rsidR="00AE20FD">
        <w:rPr>
          <w:color w:val="000000"/>
        </w:rPr>
        <w:t xml:space="preserve">, devido a sua característica oxidante, </w:t>
      </w:r>
      <w:r w:rsidR="0005217C">
        <w:rPr>
          <w:color w:val="000000"/>
        </w:rPr>
        <w:t>t</w:t>
      </w:r>
      <w:r w:rsidR="00AE20FD">
        <w:rPr>
          <w:color w:val="000000"/>
        </w:rPr>
        <w:t>o</w:t>
      </w:r>
      <w:r w:rsidR="0005217C">
        <w:rPr>
          <w:color w:val="000000"/>
        </w:rPr>
        <w:t>rnando o</w:t>
      </w:r>
      <w:r w:rsidR="00AE20FD">
        <w:rPr>
          <w:color w:val="000000"/>
        </w:rPr>
        <w:t xml:space="preserve"> processo para desenvolvimento das comunidades mi</w:t>
      </w:r>
      <w:r w:rsidR="0005217C">
        <w:rPr>
          <w:color w:val="000000"/>
        </w:rPr>
        <w:t>crobianas</w:t>
      </w:r>
      <w:r w:rsidR="00AE20FD">
        <w:rPr>
          <w:color w:val="000000"/>
        </w:rPr>
        <w:t xml:space="preserve"> lento. </w:t>
      </w:r>
      <w:r w:rsidR="005A644E">
        <w:rPr>
          <w:color w:val="000000"/>
        </w:rPr>
        <w:t xml:space="preserve">Idealizamos dois biorreatores mecanicamente agitados, um contendo casca de ostra e outro com matrizes </w:t>
      </w:r>
      <w:r w:rsidR="009B53D5">
        <w:rPr>
          <w:color w:val="000000"/>
        </w:rPr>
        <w:t xml:space="preserve">plásticas </w:t>
      </w:r>
      <w:bookmarkStart w:id="0" w:name="_GoBack"/>
      <w:bookmarkEnd w:id="0"/>
      <w:r w:rsidR="005A644E">
        <w:rPr>
          <w:color w:val="000000"/>
        </w:rPr>
        <w:t>contendo espuma de poliuretano. A intenção das estruturas é que a biomassa fique imobilizada, ajudando as bactérias nitrificantes que tem um crescimento lento.</w:t>
      </w:r>
      <w:r w:rsidR="00323203" w:rsidRPr="00AE20FD">
        <w:rPr>
          <w:color w:val="000000"/>
        </w:rPr>
        <w:t xml:space="preserve"> </w:t>
      </w:r>
      <w:r w:rsidR="005A644E">
        <w:rPr>
          <w:color w:val="000000"/>
        </w:rPr>
        <w:t xml:space="preserve">Serão alimentados </w:t>
      </w:r>
      <w:r w:rsidR="00323203">
        <w:rPr>
          <w:color w:val="000000"/>
        </w:rPr>
        <w:t xml:space="preserve">com efluente do biofloco da carcinicultura, que é um grande problema, pois é um efluente rico em nitrogênio, causando muitos danos como a </w:t>
      </w:r>
      <w:r w:rsidR="00AE20FD">
        <w:rPr>
          <w:color w:val="000000"/>
        </w:rPr>
        <w:t>eutrofização, quando</w:t>
      </w:r>
      <w:r w:rsidR="00323203">
        <w:rPr>
          <w:color w:val="000000"/>
        </w:rPr>
        <w:t xml:space="preserve"> descartados no ambiente sem tratamento.</w:t>
      </w:r>
      <w:r w:rsidR="0005217C">
        <w:rPr>
          <w:color w:val="000000"/>
        </w:rPr>
        <w:t xml:space="preserve"> </w:t>
      </w:r>
      <w:r w:rsidR="0031490B">
        <w:rPr>
          <w:color w:val="000000"/>
        </w:rPr>
        <w:t>Três fases compõem esse ciclo, ocorrendo uma após a outra, totalizando sete dias.</w:t>
      </w:r>
      <w:r w:rsidR="0005217C">
        <w:rPr>
          <w:color w:val="000000"/>
        </w:rPr>
        <w:t xml:space="preserve"> </w:t>
      </w:r>
      <w:r w:rsidR="00E46870">
        <w:rPr>
          <w:color w:val="000000"/>
        </w:rPr>
        <w:t>A primeira fase</w:t>
      </w:r>
      <w:r w:rsidR="00511129">
        <w:rPr>
          <w:color w:val="000000"/>
        </w:rPr>
        <w:t xml:space="preserve"> </w:t>
      </w:r>
      <w:r w:rsidR="0005217C">
        <w:rPr>
          <w:color w:val="000000"/>
        </w:rPr>
        <w:t>acontecerá em</w:t>
      </w:r>
      <w:r w:rsidR="00323203">
        <w:rPr>
          <w:color w:val="000000"/>
        </w:rPr>
        <w:t xml:space="preserve"> dois dias e</w:t>
      </w:r>
      <w:r w:rsidR="00E46870">
        <w:rPr>
          <w:color w:val="000000"/>
        </w:rPr>
        <w:t xml:space="preserve"> ser</w:t>
      </w:r>
      <w:r w:rsidR="00030914">
        <w:rPr>
          <w:color w:val="000000"/>
        </w:rPr>
        <w:t>á</w:t>
      </w:r>
      <w:r w:rsidR="00E46870">
        <w:rPr>
          <w:color w:val="000000"/>
        </w:rPr>
        <w:t xml:space="preserve"> sem adição de oxigênio</w:t>
      </w:r>
      <w:r w:rsidR="00323203">
        <w:rPr>
          <w:color w:val="000000"/>
        </w:rPr>
        <w:t>, ocorrendo a fase anóxica</w:t>
      </w:r>
      <w:r w:rsidR="00E46870">
        <w:rPr>
          <w:color w:val="000000"/>
        </w:rPr>
        <w:t xml:space="preserve"> p</w:t>
      </w:r>
      <w:r w:rsidR="00030914">
        <w:rPr>
          <w:color w:val="000000"/>
        </w:rPr>
        <w:t>a</w:t>
      </w:r>
      <w:r w:rsidR="00E46870">
        <w:rPr>
          <w:color w:val="000000"/>
        </w:rPr>
        <w:t>ra viabilizar a</w:t>
      </w:r>
      <w:r w:rsidR="00323203">
        <w:rPr>
          <w:color w:val="000000"/>
        </w:rPr>
        <w:t xml:space="preserve"> transformação do nitrogênio orgânico em</w:t>
      </w:r>
      <w:r w:rsidR="00E46870">
        <w:rPr>
          <w:color w:val="000000"/>
        </w:rPr>
        <w:t xml:space="preserve"> nitrogênio </w:t>
      </w:r>
      <w:r w:rsidR="00030914">
        <w:rPr>
          <w:color w:val="000000"/>
        </w:rPr>
        <w:t xml:space="preserve">amoniacal. A segunda fase </w:t>
      </w:r>
      <w:r w:rsidR="005A644E">
        <w:rPr>
          <w:color w:val="000000"/>
        </w:rPr>
        <w:t>acontecerá em</w:t>
      </w:r>
      <w:r w:rsidR="00323203">
        <w:rPr>
          <w:color w:val="000000"/>
        </w:rPr>
        <w:t xml:space="preserve"> três dias e </w:t>
      </w:r>
      <w:r w:rsidR="00030914">
        <w:rPr>
          <w:color w:val="000000"/>
        </w:rPr>
        <w:t>contará com a adição do oxigênio, para a transformação do</w:t>
      </w:r>
      <w:r w:rsidR="00E46870">
        <w:rPr>
          <w:color w:val="000000"/>
        </w:rPr>
        <w:t xml:space="preserve"> nitrogênio amoniacal em nitrato</w:t>
      </w:r>
      <w:r w:rsidR="00030914">
        <w:rPr>
          <w:color w:val="000000"/>
        </w:rPr>
        <w:t xml:space="preserve">. </w:t>
      </w:r>
      <w:r w:rsidR="00AF1F61">
        <w:rPr>
          <w:color w:val="000000"/>
        </w:rPr>
        <w:t xml:space="preserve">A terceira fase irá </w:t>
      </w:r>
      <w:r w:rsidR="005A644E">
        <w:rPr>
          <w:color w:val="000000"/>
        </w:rPr>
        <w:t>decorrer</w:t>
      </w:r>
      <w:r w:rsidR="00030914">
        <w:rPr>
          <w:color w:val="000000"/>
        </w:rPr>
        <w:t xml:space="preserve"> </w:t>
      </w:r>
      <w:r w:rsidR="00323203">
        <w:rPr>
          <w:color w:val="000000"/>
        </w:rPr>
        <w:t xml:space="preserve">em dois dias </w:t>
      </w:r>
      <w:r w:rsidR="00030914">
        <w:rPr>
          <w:color w:val="000000"/>
        </w:rPr>
        <w:t>sem aeração novamente, para ocorrer a de</w:t>
      </w:r>
      <w:r w:rsidR="00E46870">
        <w:rPr>
          <w:color w:val="000000"/>
        </w:rPr>
        <w:t>snitrificação,</w:t>
      </w:r>
      <w:r w:rsidR="00030914">
        <w:rPr>
          <w:color w:val="000000"/>
        </w:rPr>
        <w:t xml:space="preserve"> transformando as </w:t>
      </w:r>
      <w:r w:rsidR="00E46870">
        <w:rPr>
          <w:color w:val="000000"/>
        </w:rPr>
        <w:t xml:space="preserve">formas nitrogenadas </w:t>
      </w:r>
      <w:r w:rsidR="00030914">
        <w:rPr>
          <w:color w:val="000000"/>
        </w:rPr>
        <w:t xml:space="preserve">em nitrogênio gasoso. </w:t>
      </w:r>
      <w:r w:rsidR="005A644E">
        <w:rPr>
          <w:color w:val="000000"/>
        </w:rPr>
        <w:t>Dessa maneira avaliaremos as condições do nitrogênio durante todo o ciclo, esperando que ao final do experimento a proporção na forma gasosa prevaleça.</w:t>
      </w:r>
    </w:p>
    <w:p w:rsidR="00D63359" w:rsidRDefault="00D63359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5A644E" w:rsidRDefault="005A644E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A3DC7" w:rsidRDefault="00DA3DC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5A644E" w:rsidRDefault="005A644E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Pr="00706E0D" w:rsidRDefault="00DA3DC7" w:rsidP="005A644E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Biorreator; Microrganismos; Despoluição</w:t>
      </w:r>
      <w:r w:rsidR="00CE696C">
        <w:rPr>
          <w:rFonts w:eastAsia="Times New Roman"/>
          <w:szCs w:val="24"/>
          <w:lang w:eastAsia="pt-BR"/>
        </w:rPr>
        <w:t>.</w:t>
      </w: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26" w:rsidRDefault="00E93526" w:rsidP="00880ABD">
      <w:pPr>
        <w:spacing w:after="0" w:line="240" w:lineRule="auto"/>
      </w:pPr>
      <w:r>
        <w:separator/>
      </w:r>
    </w:p>
  </w:endnote>
  <w:endnote w:type="continuationSeparator" w:id="0">
    <w:p w:rsidR="00E93526" w:rsidRDefault="00E9352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26" w:rsidRDefault="00E93526" w:rsidP="00880ABD">
      <w:pPr>
        <w:spacing w:after="0" w:line="240" w:lineRule="auto"/>
      </w:pPr>
      <w:r>
        <w:separator/>
      </w:r>
    </w:p>
  </w:footnote>
  <w:footnote w:type="continuationSeparator" w:id="0">
    <w:p w:rsidR="00E93526" w:rsidRDefault="00E9352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914A37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9B53D5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0914"/>
    <w:rsid w:val="0005217C"/>
    <w:rsid w:val="0007446E"/>
    <w:rsid w:val="000D71B9"/>
    <w:rsid w:val="00131C55"/>
    <w:rsid w:val="0016540F"/>
    <w:rsid w:val="00230972"/>
    <w:rsid w:val="00256D39"/>
    <w:rsid w:val="00265651"/>
    <w:rsid w:val="00271200"/>
    <w:rsid w:val="00283DC4"/>
    <w:rsid w:val="002A33CA"/>
    <w:rsid w:val="002D7BC0"/>
    <w:rsid w:val="002F5A77"/>
    <w:rsid w:val="0031490B"/>
    <w:rsid w:val="00323203"/>
    <w:rsid w:val="003270C9"/>
    <w:rsid w:val="004208A0"/>
    <w:rsid w:val="00436E49"/>
    <w:rsid w:val="00452984"/>
    <w:rsid w:val="0046487A"/>
    <w:rsid w:val="004D17CC"/>
    <w:rsid w:val="00511129"/>
    <w:rsid w:val="005A2DAD"/>
    <w:rsid w:val="005A644E"/>
    <w:rsid w:val="005E283A"/>
    <w:rsid w:val="00600A4F"/>
    <w:rsid w:val="006355E6"/>
    <w:rsid w:val="00684F55"/>
    <w:rsid w:val="00706E0D"/>
    <w:rsid w:val="007459F0"/>
    <w:rsid w:val="00765B91"/>
    <w:rsid w:val="0076666F"/>
    <w:rsid w:val="007B7288"/>
    <w:rsid w:val="0081639F"/>
    <w:rsid w:val="008332CB"/>
    <w:rsid w:val="00880ABD"/>
    <w:rsid w:val="008F524E"/>
    <w:rsid w:val="008F5CEB"/>
    <w:rsid w:val="00912EDA"/>
    <w:rsid w:val="00914A37"/>
    <w:rsid w:val="00917374"/>
    <w:rsid w:val="00940596"/>
    <w:rsid w:val="00986650"/>
    <w:rsid w:val="009B53D5"/>
    <w:rsid w:val="009B5A69"/>
    <w:rsid w:val="00A62D9B"/>
    <w:rsid w:val="00A66EB4"/>
    <w:rsid w:val="00A87749"/>
    <w:rsid w:val="00A97A2D"/>
    <w:rsid w:val="00AA3AD6"/>
    <w:rsid w:val="00AE20FD"/>
    <w:rsid w:val="00AF1F61"/>
    <w:rsid w:val="00B36A49"/>
    <w:rsid w:val="00B606F2"/>
    <w:rsid w:val="00CC7791"/>
    <w:rsid w:val="00CE696C"/>
    <w:rsid w:val="00D63359"/>
    <w:rsid w:val="00D6440D"/>
    <w:rsid w:val="00D919E4"/>
    <w:rsid w:val="00DA3DC7"/>
    <w:rsid w:val="00DC377D"/>
    <w:rsid w:val="00DD1D86"/>
    <w:rsid w:val="00E46870"/>
    <w:rsid w:val="00E51E5B"/>
    <w:rsid w:val="00E60F64"/>
    <w:rsid w:val="00E86C3C"/>
    <w:rsid w:val="00E93526"/>
    <w:rsid w:val="00EC0FEF"/>
    <w:rsid w:val="00F60DA4"/>
    <w:rsid w:val="00F85C36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B7E0B-E549-F34C-96E6-E8A31FD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t.lapa@ufsc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mailto:katt.lapa@ufsc.br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TGO</cp:lastModifiedBy>
  <cp:revision>2</cp:revision>
  <cp:lastPrinted>2017-05-25T13:18:00Z</cp:lastPrinted>
  <dcterms:created xsi:type="dcterms:W3CDTF">2017-08-20T18:56:00Z</dcterms:created>
  <dcterms:modified xsi:type="dcterms:W3CDTF">2017-08-20T18:56:00Z</dcterms:modified>
</cp:coreProperties>
</file>