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18" w:rsidRPr="00813F18" w:rsidRDefault="008C68A5" w:rsidP="00824730">
      <w:pPr>
        <w:spacing w:line="240" w:lineRule="auto"/>
        <w:jc w:val="center"/>
        <w:rPr>
          <w:b/>
        </w:rPr>
      </w:pPr>
      <w:r>
        <w:rPr>
          <w:b/>
        </w:rPr>
        <w:t>Fatores de risco de acidente</w:t>
      </w:r>
      <w:r w:rsidR="00482FD7">
        <w:rPr>
          <w:b/>
        </w:rPr>
        <w:t>s</w:t>
      </w:r>
      <w:r>
        <w:rPr>
          <w:b/>
        </w:rPr>
        <w:t xml:space="preserve"> de transito com vítima fatal </w:t>
      </w:r>
      <w:r w:rsidR="00482FD7">
        <w:rPr>
          <w:b/>
        </w:rPr>
        <w:t>n</w:t>
      </w:r>
      <w:r w:rsidR="00D02B8C">
        <w:rPr>
          <w:b/>
        </w:rPr>
        <w:t xml:space="preserve">o ano de 2015 </w:t>
      </w:r>
      <w:r>
        <w:rPr>
          <w:b/>
        </w:rPr>
        <w:t>em Manaus</w:t>
      </w:r>
      <w:r w:rsidR="00D02B8C">
        <w:rPr>
          <w:b/>
        </w:rPr>
        <w:t xml:space="preserve"> </w:t>
      </w:r>
    </w:p>
    <w:p w:rsidR="00595933" w:rsidRPr="00813F18" w:rsidRDefault="00595933" w:rsidP="00824730">
      <w:pPr>
        <w:spacing w:line="240" w:lineRule="auto"/>
        <w:jc w:val="left"/>
      </w:pPr>
    </w:p>
    <w:p w:rsidR="00C117E7" w:rsidRPr="00DD1514" w:rsidRDefault="008C68A5" w:rsidP="00C117E7">
      <w:pPr>
        <w:spacing w:line="240" w:lineRule="auto"/>
        <w:ind w:firstLine="851"/>
        <w:rPr>
          <w:sz w:val="22"/>
          <w:szCs w:val="22"/>
        </w:rPr>
      </w:pPr>
      <w:bookmarkStart w:id="0" w:name="_GoBack"/>
      <w:bookmarkEnd w:id="0"/>
      <w:r w:rsidRPr="00DD1514">
        <w:rPr>
          <w:sz w:val="22"/>
          <w:szCs w:val="22"/>
        </w:rPr>
        <w:t>O aumento considerável do número de acidentes de trânsito nos últimos anos nas cidades brasileiras</w:t>
      </w:r>
      <w:r w:rsidR="00C117E7" w:rsidRPr="00DD1514">
        <w:rPr>
          <w:sz w:val="22"/>
          <w:szCs w:val="22"/>
        </w:rPr>
        <w:t xml:space="preserve"> direciona</w:t>
      </w:r>
      <w:r w:rsidRPr="00DD1514">
        <w:rPr>
          <w:sz w:val="22"/>
          <w:szCs w:val="22"/>
        </w:rPr>
        <w:t xml:space="preserve"> o poder público a adotar medidas que visem alterar esse cenário. Esses acidentes ocorrem por diferentes ti</w:t>
      </w:r>
      <w:r w:rsidR="00C117E7" w:rsidRPr="00DD1514">
        <w:rPr>
          <w:sz w:val="22"/>
          <w:szCs w:val="22"/>
        </w:rPr>
        <w:t>pos de fatores como: velocidade</w:t>
      </w:r>
      <w:r w:rsidRPr="00DD1514">
        <w:rPr>
          <w:sz w:val="22"/>
          <w:szCs w:val="22"/>
        </w:rPr>
        <w:t xml:space="preserve">, motorista alcoolizado, desatenção do condutor, desobediência às normas de trânsito, entre outros. Neste contexto, o Programa Vida no Trânsito: aplicação em Manaus tem como objetivo Subsidiar gestores nas políticas de prevenção </w:t>
      </w:r>
      <w:proofErr w:type="gramStart"/>
      <w:r w:rsidRPr="00DD1514">
        <w:rPr>
          <w:sz w:val="22"/>
          <w:szCs w:val="22"/>
        </w:rPr>
        <w:t>à</w:t>
      </w:r>
      <w:proofErr w:type="gramEnd"/>
      <w:r w:rsidRPr="00DD1514">
        <w:rPr>
          <w:sz w:val="22"/>
          <w:szCs w:val="22"/>
        </w:rPr>
        <w:t xml:space="preserve"> acidentes de trânsito com vítimas graves e fatais por meio </w:t>
      </w:r>
      <w:r w:rsidRPr="00DD1514">
        <w:rPr>
          <w:i/>
          <w:iCs/>
          <w:sz w:val="22"/>
          <w:szCs w:val="22"/>
        </w:rPr>
        <w:t xml:space="preserve">da </w:t>
      </w:r>
      <w:r w:rsidRPr="00DD1514">
        <w:rPr>
          <w:iCs/>
          <w:sz w:val="22"/>
          <w:szCs w:val="22"/>
        </w:rPr>
        <w:t xml:space="preserve">articulação Intersetorial entre as Secretarias de Saúde, Trânsito, Transportes, Infraestrutura, Segurança Pública e outros setores, governamentais e não-governamentais. </w:t>
      </w:r>
      <w:r w:rsidR="00C117E7" w:rsidRPr="00DD1514">
        <w:rPr>
          <w:iCs/>
          <w:sz w:val="22"/>
          <w:szCs w:val="22"/>
        </w:rPr>
        <w:t xml:space="preserve">Sendo assim, </w:t>
      </w:r>
      <w:r w:rsidR="00C117E7" w:rsidRPr="00DD1514">
        <w:rPr>
          <w:sz w:val="22"/>
          <w:szCs w:val="22"/>
        </w:rPr>
        <w:t>por meio do Decreto Nº 3.203, de 04 de novembro de 2015 foi constituído o Comitê Intersetorial do Programa Vida no Trânsito, composto por dezesseis instituições, dentre eles o Instituto de Criminalística,</w:t>
      </w:r>
      <w:r w:rsidR="001445B9" w:rsidRPr="00DD1514">
        <w:rPr>
          <w:sz w:val="22"/>
          <w:szCs w:val="22"/>
        </w:rPr>
        <w:t xml:space="preserve"> </w:t>
      </w:r>
      <w:r w:rsidR="00C117E7" w:rsidRPr="00DD1514">
        <w:rPr>
          <w:sz w:val="22"/>
          <w:szCs w:val="22"/>
        </w:rPr>
        <w:t xml:space="preserve">chamada de Observatório de Trânsito de Manaus. </w:t>
      </w:r>
    </w:p>
    <w:p w:rsidR="00D02B8C" w:rsidRPr="00DD1514" w:rsidRDefault="00D02B8C" w:rsidP="00C117E7">
      <w:pPr>
        <w:spacing w:line="240" w:lineRule="auto"/>
        <w:ind w:firstLine="851"/>
        <w:rPr>
          <w:sz w:val="22"/>
          <w:szCs w:val="22"/>
        </w:rPr>
      </w:pPr>
      <w:r w:rsidRPr="00DD1514">
        <w:rPr>
          <w:sz w:val="22"/>
          <w:szCs w:val="22"/>
        </w:rPr>
        <w:t>O presente trabalho apresenta um relato de pesquisa cuja finalidade é analisar 20% dos acidentes de transporte terrestre com vítimas fatais ocorridos em Manaus objetivando verificar os fatores e grupos de risco dos acidentes.</w:t>
      </w:r>
    </w:p>
    <w:p w:rsidR="00C117E7" w:rsidRPr="00DD1514" w:rsidRDefault="00685F49" w:rsidP="008C68A5">
      <w:pPr>
        <w:spacing w:line="240" w:lineRule="auto"/>
        <w:ind w:firstLine="851"/>
        <w:rPr>
          <w:sz w:val="22"/>
          <w:szCs w:val="22"/>
        </w:rPr>
      </w:pPr>
      <w:r w:rsidRPr="00DD1514">
        <w:rPr>
          <w:sz w:val="22"/>
          <w:szCs w:val="22"/>
        </w:rPr>
        <w:t>O órgão executivo de trânsito local</w:t>
      </w:r>
      <w:r w:rsidR="001445B9" w:rsidRPr="00DD1514">
        <w:rPr>
          <w:sz w:val="22"/>
          <w:szCs w:val="22"/>
        </w:rPr>
        <w:t xml:space="preserve"> realiza</w:t>
      </w:r>
      <w:r w:rsidRPr="00DD1514">
        <w:rPr>
          <w:sz w:val="22"/>
          <w:szCs w:val="22"/>
        </w:rPr>
        <w:t xml:space="preserve"> o monitoramento dos acidentes de trânsito fatais diariamente, pareando os dados obtidos no Instituto Médico Legal, Instituto de Criminalística, Serviço Móvel de Urgência, nos Hospitais Pronto-Socorro João Lúcio e 28 de Agosto, bem como no Centro de Controle Operacional de Trânsito, gerando a lista única de vítimas que é utilizada como base para coleta de documentos que são necessários na análise realizada pelo Observatório de Trânsito de Manaus</w:t>
      </w:r>
      <w:r w:rsidR="00426947" w:rsidRPr="00DD1514">
        <w:rPr>
          <w:sz w:val="22"/>
          <w:szCs w:val="22"/>
        </w:rPr>
        <w:t xml:space="preserve"> do qual fazem parte membros dos órgãos citados acima</w:t>
      </w:r>
      <w:r w:rsidRPr="00DD1514">
        <w:rPr>
          <w:sz w:val="22"/>
          <w:szCs w:val="22"/>
        </w:rPr>
        <w:t>.</w:t>
      </w:r>
    </w:p>
    <w:p w:rsidR="00426947" w:rsidRPr="00DD1514" w:rsidRDefault="00426947" w:rsidP="00426947">
      <w:pPr>
        <w:spacing w:line="240" w:lineRule="auto"/>
        <w:ind w:firstLine="851"/>
        <w:rPr>
          <w:sz w:val="22"/>
          <w:szCs w:val="22"/>
        </w:rPr>
      </w:pPr>
      <w:r w:rsidRPr="00DD1514">
        <w:rPr>
          <w:sz w:val="22"/>
          <w:szCs w:val="22"/>
        </w:rPr>
        <w:t xml:space="preserve">Assim, durante a análise dos Fatores e/ou condutas de Risco são </w:t>
      </w:r>
      <w:proofErr w:type="gramStart"/>
      <w:r w:rsidRPr="00DD1514">
        <w:rPr>
          <w:sz w:val="22"/>
          <w:szCs w:val="22"/>
        </w:rPr>
        <w:t>verificados</w:t>
      </w:r>
      <w:proofErr w:type="gramEnd"/>
      <w:r w:rsidRPr="00DD1514">
        <w:rPr>
          <w:sz w:val="22"/>
          <w:szCs w:val="22"/>
        </w:rPr>
        <w:t>:</w:t>
      </w:r>
    </w:p>
    <w:p w:rsidR="00426947" w:rsidRPr="00DD1514" w:rsidRDefault="00426947" w:rsidP="00426947">
      <w:pPr>
        <w:spacing w:line="240" w:lineRule="auto"/>
        <w:ind w:firstLine="851"/>
        <w:rPr>
          <w:sz w:val="22"/>
          <w:szCs w:val="22"/>
        </w:rPr>
      </w:pPr>
      <w:proofErr w:type="gramStart"/>
      <w:r w:rsidRPr="00DD1514">
        <w:rPr>
          <w:sz w:val="22"/>
          <w:szCs w:val="22"/>
        </w:rPr>
        <w:t>1</w:t>
      </w:r>
      <w:proofErr w:type="gramEnd"/>
      <w:r w:rsidRPr="00DD1514">
        <w:rPr>
          <w:sz w:val="22"/>
          <w:szCs w:val="22"/>
        </w:rPr>
        <w:t>) Laudos de Perícia do Instituto de Criminalística do Amazonas;</w:t>
      </w:r>
    </w:p>
    <w:p w:rsidR="00426947" w:rsidRPr="00DD1514" w:rsidRDefault="00426947" w:rsidP="00426947">
      <w:pPr>
        <w:spacing w:line="240" w:lineRule="auto"/>
        <w:ind w:firstLine="851"/>
        <w:rPr>
          <w:sz w:val="22"/>
          <w:szCs w:val="22"/>
        </w:rPr>
      </w:pPr>
      <w:proofErr w:type="gramStart"/>
      <w:r w:rsidRPr="00DD1514">
        <w:rPr>
          <w:sz w:val="22"/>
          <w:szCs w:val="22"/>
        </w:rPr>
        <w:t>2</w:t>
      </w:r>
      <w:proofErr w:type="gramEnd"/>
      <w:r w:rsidRPr="00DD1514">
        <w:rPr>
          <w:sz w:val="22"/>
          <w:szCs w:val="22"/>
        </w:rPr>
        <w:t xml:space="preserve">) Laudos do Instituto Médico Legal; </w:t>
      </w:r>
    </w:p>
    <w:p w:rsidR="00426947" w:rsidRPr="00DD1514" w:rsidRDefault="00426947" w:rsidP="00426947">
      <w:pPr>
        <w:spacing w:line="240" w:lineRule="auto"/>
        <w:ind w:firstLine="851"/>
        <w:rPr>
          <w:sz w:val="22"/>
          <w:szCs w:val="22"/>
        </w:rPr>
      </w:pPr>
      <w:proofErr w:type="gramStart"/>
      <w:r w:rsidRPr="00DD1514">
        <w:rPr>
          <w:sz w:val="22"/>
          <w:szCs w:val="22"/>
        </w:rPr>
        <w:t>3</w:t>
      </w:r>
      <w:proofErr w:type="gramEnd"/>
      <w:r w:rsidRPr="00DD1514">
        <w:rPr>
          <w:sz w:val="22"/>
          <w:szCs w:val="22"/>
        </w:rPr>
        <w:t>) Reportagens relacionadas aos acidentes;</w:t>
      </w:r>
    </w:p>
    <w:p w:rsidR="00426947" w:rsidRPr="00DD1514" w:rsidRDefault="00426947" w:rsidP="00426947">
      <w:pPr>
        <w:spacing w:line="240" w:lineRule="auto"/>
        <w:ind w:firstLine="851"/>
        <w:rPr>
          <w:sz w:val="22"/>
          <w:szCs w:val="22"/>
        </w:rPr>
      </w:pPr>
      <w:proofErr w:type="gramStart"/>
      <w:r w:rsidRPr="00DD1514">
        <w:rPr>
          <w:sz w:val="22"/>
          <w:szCs w:val="22"/>
        </w:rPr>
        <w:t>4</w:t>
      </w:r>
      <w:proofErr w:type="gramEnd"/>
      <w:r w:rsidRPr="00DD1514">
        <w:rPr>
          <w:sz w:val="22"/>
          <w:szCs w:val="22"/>
        </w:rPr>
        <w:t>) Declarações de Óbito;</w:t>
      </w:r>
    </w:p>
    <w:p w:rsidR="00426947" w:rsidRPr="00DD1514" w:rsidRDefault="00426947" w:rsidP="00426947">
      <w:pPr>
        <w:spacing w:line="240" w:lineRule="auto"/>
        <w:ind w:firstLine="708"/>
        <w:jc w:val="left"/>
        <w:rPr>
          <w:sz w:val="22"/>
          <w:szCs w:val="22"/>
        </w:rPr>
      </w:pPr>
      <w:r w:rsidRPr="00DD1514">
        <w:rPr>
          <w:sz w:val="22"/>
          <w:szCs w:val="22"/>
        </w:rPr>
        <w:t xml:space="preserve">O Quadro </w:t>
      </w:r>
      <w:proofErr w:type="gramStart"/>
      <w:r w:rsidRPr="00DD1514">
        <w:rPr>
          <w:sz w:val="22"/>
          <w:szCs w:val="22"/>
        </w:rPr>
        <w:t>1</w:t>
      </w:r>
      <w:proofErr w:type="gramEnd"/>
      <w:r w:rsidRPr="00DD1514">
        <w:rPr>
          <w:sz w:val="22"/>
          <w:szCs w:val="22"/>
        </w:rPr>
        <w:t xml:space="preserve"> abaixo mostra o número de acidentes de trânsito com vítima fatal na cidade de Manaus, no ano de 2015 </w:t>
      </w:r>
    </w:p>
    <w:p w:rsidR="001371FD" w:rsidRPr="00DD1514" w:rsidRDefault="001371FD" w:rsidP="001371FD">
      <w:pPr>
        <w:spacing w:line="240" w:lineRule="auto"/>
        <w:jc w:val="left"/>
        <w:rPr>
          <w:sz w:val="22"/>
          <w:szCs w:val="22"/>
        </w:rPr>
      </w:pPr>
      <w:r w:rsidRPr="00DD1514">
        <w:rPr>
          <w:sz w:val="22"/>
          <w:szCs w:val="22"/>
        </w:rPr>
        <w:t xml:space="preserve">Quadro 1 – </w:t>
      </w:r>
      <w:proofErr w:type="gramStart"/>
      <w:r w:rsidRPr="00DD1514">
        <w:rPr>
          <w:sz w:val="22"/>
          <w:szCs w:val="22"/>
        </w:rPr>
        <w:t>Numero</w:t>
      </w:r>
      <w:proofErr w:type="gramEnd"/>
      <w:r w:rsidRPr="00DD1514">
        <w:rPr>
          <w:sz w:val="22"/>
          <w:szCs w:val="22"/>
        </w:rPr>
        <w:t xml:space="preserve"> de acidentes de trânsito com vítima fatal na cidade de Manaus, no ano de 2015</w:t>
      </w:r>
    </w:p>
    <w:tbl>
      <w:tblPr>
        <w:tblStyle w:val="Tabelacomgrade"/>
        <w:tblW w:w="9854" w:type="dxa"/>
        <w:jc w:val="center"/>
        <w:tblLook w:val="04A0" w:firstRow="1" w:lastRow="0" w:firstColumn="1" w:lastColumn="0" w:noHBand="0" w:noVBand="1"/>
      </w:tblPr>
      <w:tblGrid>
        <w:gridCol w:w="3391"/>
        <w:gridCol w:w="489"/>
        <w:gridCol w:w="490"/>
        <w:gridCol w:w="490"/>
        <w:gridCol w:w="490"/>
        <w:gridCol w:w="491"/>
        <w:gridCol w:w="491"/>
        <w:gridCol w:w="491"/>
        <w:gridCol w:w="491"/>
        <w:gridCol w:w="491"/>
        <w:gridCol w:w="491"/>
        <w:gridCol w:w="491"/>
        <w:gridCol w:w="491"/>
        <w:gridCol w:w="576"/>
      </w:tblGrid>
      <w:tr w:rsidR="00947A35" w:rsidRPr="000834BC" w:rsidTr="001371FD">
        <w:trPr>
          <w:cantSplit/>
          <w:trHeight w:val="1609"/>
          <w:jc w:val="center"/>
        </w:trPr>
        <w:tc>
          <w:tcPr>
            <w:tcW w:w="3417" w:type="dxa"/>
            <w:vAlign w:val="center"/>
          </w:tcPr>
          <w:p w:rsidR="00947A35" w:rsidRDefault="00947A35" w:rsidP="000834BC">
            <w:pPr>
              <w:spacing w:line="240" w:lineRule="auto"/>
            </w:pPr>
          </w:p>
        </w:tc>
        <w:tc>
          <w:tcPr>
            <w:tcW w:w="490" w:type="dxa"/>
            <w:textDirection w:val="btLr"/>
            <w:vAlign w:val="center"/>
          </w:tcPr>
          <w:p w:rsidR="00947A35" w:rsidRPr="000834BC" w:rsidRDefault="00947A35" w:rsidP="000834BC">
            <w:pPr>
              <w:spacing w:line="240" w:lineRule="auto"/>
              <w:ind w:left="113" w:right="113"/>
              <w:rPr>
                <w:sz w:val="20"/>
                <w:szCs w:val="20"/>
              </w:rPr>
            </w:pPr>
            <w:r w:rsidRPr="000834BC">
              <w:rPr>
                <w:sz w:val="20"/>
                <w:szCs w:val="20"/>
              </w:rPr>
              <w:t>JANEIRO</w:t>
            </w:r>
          </w:p>
        </w:tc>
        <w:tc>
          <w:tcPr>
            <w:tcW w:w="491" w:type="dxa"/>
            <w:textDirection w:val="btLr"/>
            <w:vAlign w:val="center"/>
          </w:tcPr>
          <w:p w:rsidR="00947A35" w:rsidRPr="000834BC" w:rsidRDefault="00947A35" w:rsidP="000834BC">
            <w:pPr>
              <w:spacing w:line="240" w:lineRule="auto"/>
              <w:ind w:left="113" w:right="113"/>
              <w:rPr>
                <w:sz w:val="20"/>
                <w:szCs w:val="20"/>
              </w:rPr>
            </w:pPr>
            <w:r w:rsidRPr="000834BC">
              <w:rPr>
                <w:sz w:val="20"/>
                <w:szCs w:val="20"/>
              </w:rPr>
              <w:t>FERVEREIRO</w:t>
            </w:r>
          </w:p>
        </w:tc>
        <w:tc>
          <w:tcPr>
            <w:tcW w:w="491" w:type="dxa"/>
            <w:textDirection w:val="btLr"/>
            <w:vAlign w:val="center"/>
          </w:tcPr>
          <w:p w:rsidR="00947A35" w:rsidRPr="000834BC" w:rsidRDefault="00947A35" w:rsidP="000834BC">
            <w:pPr>
              <w:spacing w:line="240" w:lineRule="auto"/>
              <w:ind w:left="113" w:right="113"/>
              <w:rPr>
                <w:sz w:val="20"/>
                <w:szCs w:val="20"/>
              </w:rPr>
            </w:pPr>
            <w:r w:rsidRPr="000834BC">
              <w:rPr>
                <w:sz w:val="20"/>
                <w:szCs w:val="20"/>
              </w:rPr>
              <w:t>MARÇO</w:t>
            </w:r>
          </w:p>
        </w:tc>
        <w:tc>
          <w:tcPr>
            <w:tcW w:w="491" w:type="dxa"/>
            <w:textDirection w:val="btLr"/>
            <w:vAlign w:val="center"/>
          </w:tcPr>
          <w:p w:rsidR="00947A35" w:rsidRPr="000834BC" w:rsidRDefault="00947A35" w:rsidP="000834BC">
            <w:pPr>
              <w:spacing w:line="240" w:lineRule="auto"/>
              <w:ind w:left="113" w:right="113"/>
              <w:rPr>
                <w:sz w:val="20"/>
                <w:szCs w:val="20"/>
              </w:rPr>
            </w:pPr>
            <w:r w:rsidRPr="000834BC">
              <w:rPr>
                <w:sz w:val="20"/>
                <w:szCs w:val="20"/>
              </w:rPr>
              <w:t>ABRIL</w:t>
            </w:r>
          </w:p>
        </w:tc>
        <w:tc>
          <w:tcPr>
            <w:tcW w:w="491" w:type="dxa"/>
            <w:textDirection w:val="btLr"/>
            <w:vAlign w:val="center"/>
          </w:tcPr>
          <w:p w:rsidR="00947A35" w:rsidRPr="000834BC" w:rsidRDefault="00947A35" w:rsidP="000834BC">
            <w:pPr>
              <w:spacing w:line="240" w:lineRule="auto"/>
              <w:ind w:left="113" w:right="113"/>
              <w:rPr>
                <w:sz w:val="20"/>
                <w:szCs w:val="20"/>
              </w:rPr>
            </w:pPr>
            <w:r w:rsidRPr="000834BC">
              <w:rPr>
                <w:sz w:val="20"/>
                <w:szCs w:val="20"/>
              </w:rPr>
              <w:t>MAIO</w:t>
            </w:r>
          </w:p>
        </w:tc>
        <w:tc>
          <w:tcPr>
            <w:tcW w:w="491" w:type="dxa"/>
            <w:textDirection w:val="btLr"/>
            <w:vAlign w:val="center"/>
          </w:tcPr>
          <w:p w:rsidR="00947A35" w:rsidRPr="000834BC" w:rsidRDefault="00947A35" w:rsidP="000834BC">
            <w:pPr>
              <w:spacing w:line="240" w:lineRule="auto"/>
              <w:ind w:left="113" w:right="113"/>
              <w:rPr>
                <w:sz w:val="20"/>
                <w:szCs w:val="20"/>
              </w:rPr>
            </w:pPr>
            <w:r w:rsidRPr="000834BC">
              <w:rPr>
                <w:sz w:val="20"/>
                <w:szCs w:val="20"/>
              </w:rPr>
              <w:t>JUNHO</w:t>
            </w:r>
          </w:p>
        </w:tc>
        <w:tc>
          <w:tcPr>
            <w:tcW w:w="491" w:type="dxa"/>
            <w:textDirection w:val="btLr"/>
            <w:vAlign w:val="center"/>
          </w:tcPr>
          <w:p w:rsidR="00947A35" w:rsidRPr="000834BC" w:rsidRDefault="00947A35" w:rsidP="000834BC">
            <w:pPr>
              <w:spacing w:line="240" w:lineRule="auto"/>
              <w:ind w:left="113" w:right="113"/>
              <w:rPr>
                <w:sz w:val="20"/>
                <w:szCs w:val="20"/>
              </w:rPr>
            </w:pPr>
            <w:r w:rsidRPr="000834BC">
              <w:rPr>
                <w:sz w:val="20"/>
                <w:szCs w:val="20"/>
              </w:rPr>
              <w:t>JULHO</w:t>
            </w:r>
          </w:p>
        </w:tc>
        <w:tc>
          <w:tcPr>
            <w:tcW w:w="491" w:type="dxa"/>
            <w:textDirection w:val="btLr"/>
            <w:vAlign w:val="center"/>
          </w:tcPr>
          <w:p w:rsidR="00947A35" w:rsidRPr="000834BC" w:rsidRDefault="00947A35" w:rsidP="000834BC">
            <w:pPr>
              <w:spacing w:line="240" w:lineRule="auto"/>
              <w:ind w:left="113" w:right="113"/>
              <w:rPr>
                <w:sz w:val="20"/>
                <w:szCs w:val="20"/>
              </w:rPr>
            </w:pPr>
            <w:r w:rsidRPr="000834BC">
              <w:rPr>
                <w:sz w:val="20"/>
                <w:szCs w:val="20"/>
              </w:rPr>
              <w:t>AGOSTO</w:t>
            </w:r>
          </w:p>
        </w:tc>
        <w:tc>
          <w:tcPr>
            <w:tcW w:w="491" w:type="dxa"/>
            <w:textDirection w:val="btLr"/>
            <w:vAlign w:val="center"/>
          </w:tcPr>
          <w:p w:rsidR="00947A35" w:rsidRPr="000834BC" w:rsidRDefault="00947A35" w:rsidP="000834BC">
            <w:pPr>
              <w:spacing w:line="240" w:lineRule="auto"/>
              <w:ind w:left="113" w:right="113"/>
              <w:rPr>
                <w:sz w:val="20"/>
                <w:szCs w:val="20"/>
              </w:rPr>
            </w:pPr>
            <w:r w:rsidRPr="000834BC">
              <w:rPr>
                <w:sz w:val="20"/>
                <w:szCs w:val="20"/>
              </w:rPr>
              <w:t>SETEMBRO</w:t>
            </w:r>
          </w:p>
        </w:tc>
        <w:tc>
          <w:tcPr>
            <w:tcW w:w="491" w:type="dxa"/>
            <w:textDirection w:val="btLr"/>
            <w:vAlign w:val="center"/>
          </w:tcPr>
          <w:p w:rsidR="00947A35" w:rsidRPr="000834BC" w:rsidRDefault="00947A35" w:rsidP="000834BC">
            <w:pPr>
              <w:spacing w:line="240" w:lineRule="auto"/>
              <w:ind w:left="113" w:right="113"/>
              <w:rPr>
                <w:sz w:val="20"/>
                <w:szCs w:val="20"/>
              </w:rPr>
            </w:pPr>
            <w:r w:rsidRPr="000834BC">
              <w:rPr>
                <w:sz w:val="20"/>
                <w:szCs w:val="20"/>
              </w:rPr>
              <w:t>OUTUBRO</w:t>
            </w:r>
          </w:p>
        </w:tc>
        <w:tc>
          <w:tcPr>
            <w:tcW w:w="491" w:type="dxa"/>
            <w:textDirection w:val="btLr"/>
            <w:vAlign w:val="center"/>
          </w:tcPr>
          <w:p w:rsidR="00947A35" w:rsidRPr="000834BC" w:rsidRDefault="00947A35" w:rsidP="000834BC">
            <w:pPr>
              <w:spacing w:line="240" w:lineRule="auto"/>
              <w:ind w:left="113" w:right="113"/>
              <w:rPr>
                <w:sz w:val="20"/>
                <w:szCs w:val="20"/>
              </w:rPr>
            </w:pPr>
            <w:r w:rsidRPr="000834BC">
              <w:rPr>
                <w:sz w:val="20"/>
                <w:szCs w:val="20"/>
              </w:rPr>
              <w:t>NOVEMBRO</w:t>
            </w:r>
          </w:p>
        </w:tc>
        <w:tc>
          <w:tcPr>
            <w:tcW w:w="491" w:type="dxa"/>
            <w:textDirection w:val="btLr"/>
            <w:vAlign w:val="center"/>
          </w:tcPr>
          <w:p w:rsidR="00947A35" w:rsidRPr="000834BC" w:rsidRDefault="00947A35" w:rsidP="000834BC">
            <w:pPr>
              <w:spacing w:line="240" w:lineRule="auto"/>
              <w:ind w:left="113" w:right="113"/>
              <w:rPr>
                <w:sz w:val="20"/>
                <w:szCs w:val="20"/>
              </w:rPr>
            </w:pPr>
            <w:r w:rsidRPr="000834BC">
              <w:rPr>
                <w:sz w:val="20"/>
                <w:szCs w:val="20"/>
              </w:rPr>
              <w:t>DEZEMBRO</w:t>
            </w:r>
          </w:p>
        </w:tc>
        <w:tc>
          <w:tcPr>
            <w:tcW w:w="546" w:type="dxa"/>
            <w:textDirection w:val="btLr"/>
            <w:vAlign w:val="center"/>
          </w:tcPr>
          <w:p w:rsidR="00947A35" w:rsidRPr="000834BC" w:rsidRDefault="00947A35" w:rsidP="000834BC">
            <w:pPr>
              <w:spacing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947A35" w:rsidTr="00947A35">
        <w:trPr>
          <w:trHeight w:val="554"/>
          <w:jc w:val="center"/>
        </w:trPr>
        <w:tc>
          <w:tcPr>
            <w:tcW w:w="3417" w:type="dxa"/>
            <w:vAlign w:val="center"/>
          </w:tcPr>
          <w:p w:rsidR="00947A35" w:rsidRDefault="00947A35" w:rsidP="000834BC">
            <w:pPr>
              <w:spacing w:line="240" w:lineRule="auto"/>
            </w:pPr>
            <w:r>
              <w:t>N° DE ACIDENTES</w:t>
            </w:r>
          </w:p>
        </w:tc>
        <w:tc>
          <w:tcPr>
            <w:tcW w:w="490" w:type="dxa"/>
            <w:vAlign w:val="center"/>
          </w:tcPr>
          <w:p w:rsidR="00947A35" w:rsidRDefault="00947A35" w:rsidP="000834BC">
            <w:pPr>
              <w:spacing w:line="240" w:lineRule="auto"/>
            </w:pPr>
            <w:r>
              <w:t>18</w:t>
            </w:r>
          </w:p>
        </w:tc>
        <w:tc>
          <w:tcPr>
            <w:tcW w:w="491" w:type="dxa"/>
            <w:vAlign w:val="center"/>
          </w:tcPr>
          <w:p w:rsidR="00947A35" w:rsidRDefault="00947A35" w:rsidP="000834BC">
            <w:pPr>
              <w:spacing w:line="240" w:lineRule="auto"/>
            </w:pPr>
            <w:r>
              <w:t>23</w:t>
            </w:r>
          </w:p>
        </w:tc>
        <w:tc>
          <w:tcPr>
            <w:tcW w:w="491" w:type="dxa"/>
            <w:vAlign w:val="center"/>
          </w:tcPr>
          <w:p w:rsidR="00947A35" w:rsidRDefault="00947A35" w:rsidP="000834BC">
            <w:pPr>
              <w:spacing w:line="240" w:lineRule="auto"/>
            </w:pPr>
            <w:r>
              <w:t>16</w:t>
            </w:r>
          </w:p>
        </w:tc>
        <w:tc>
          <w:tcPr>
            <w:tcW w:w="491" w:type="dxa"/>
            <w:vAlign w:val="center"/>
          </w:tcPr>
          <w:p w:rsidR="00947A35" w:rsidRDefault="00947A35" w:rsidP="000834BC">
            <w:pPr>
              <w:spacing w:line="240" w:lineRule="auto"/>
            </w:pPr>
            <w:r>
              <w:t>22</w:t>
            </w:r>
          </w:p>
        </w:tc>
        <w:tc>
          <w:tcPr>
            <w:tcW w:w="491" w:type="dxa"/>
            <w:vAlign w:val="center"/>
          </w:tcPr>
          <w:p w:rsidR="00947A35" w:rsidRDefault="00947A35" w:rsidP="000834BC">
            <w:pPr>
              <w:spacing w:line="240" w:lineRule="auto"/>
            </w:pPr>
            <w:r>
              <w:t>24</w:t>
            </w:r>
          </w:p>
        </w:tc>
        <w:tc>
          <w:tcPr>
            <w:tcW w:w="491" w:type="dxa"/>
            <w:vAlign w:val="center"/>
          </w:tcPr>
          <w:p w:rsidR="00947A35" w:rsidRDefault="00947A35" w:rsidP="000834BC">
            <w:pPr>
              <w:spacing w:line="240" w:lineRule="auto"/>
            </w:pPr>
            <w:r>
              <w:t>18</w:t>
            </w:r>
          </w:p>
        </w:tc>
        <w:tc>
          <w:tcPr>
            <w:tcW w:w="491" w:type="dxa"/>
            <w:vAlign w:val="center"/>
          </w:tcPr>
          <w:p w:rsidR="00947A35" w:rsidRDefault="00947A35" w:rsidP="000834BC">
            <w:pPr>
              <w:spacing w:line="240" w:lineRule="auto"/>
            </w:pPr>
            <w:r>
              <w:t>18</w:t>
            </w:r>
          </w:p>
        </w:tc>
        <w:tc>
          <w:tcPr>
            <w:tcW w:w="491" w:type="dxa"/>
            <w:vAlign w:val="center"/>
          </w:tcPr>
          <w:p w:rsidR="00947A35" w:rsidRDefault="00947A35" w:rsidP="000834BC">
            <w:pPr>
              <w:spacing w:line="240" w:lineRule="auto"/>
            </w:pPr>
            <w:r>
              <w:t>19</w:t>
            </w:r>
          </w:p>
        </w:tc>
        <w:tc>
          <w:tcPr>
            <w:tcW w:w="491" w:type="dxa"/>
            <w:vAlign w:val="center"/>
          </w:tcPr>
          <w:p w:rsidR="00947A35" w:rsidRDefault="00947A35" w:rsidP="000834BC">
            <w:pPr>
              <w:spacing w:line="240" w:lineRule="auto"/>
            </w:pPr>
            <w:r>
              <w:t>18</w:t>
            </w:r>
          </w:p>
        </w:tc>
        <w:tc>
          <w:tcPr>
            <w:tcW w:w="491" w:type="dxa"/>
            <w:vAlign w:val="center"/>
          </w:tcPr>
          <w:p w:rsidR="00947A35" w:rsidRDefault="00947A35" w:rsidP="000834BC">
            <w:pPr>
              <w:spacing w:line="240" w:lineRule="auto"/>
            </w:pPr>
            <w:r>
              <w:t>19</w:t>
            </w:r>
          </w:p>
        </w:tc>
        <w:tc>
          <w:tcPr>
            <w:tcW w:w="491" w:type="dxa"/>
            <w:vAlign w:val="center"/>
          </w:tcPr>
          <w:p w:rsidR="00947A35" w:rsidRDefault="00947A35" w:rsidP="000834BC">
            <w:pPr>
              <w:spacing w:line="240" w:lineRule="auto"/>
            </w:pPr>
            <w:r>
              <w:t>21</w:t>
            </w:r>
          </w:p>
        </w:tc>
        <w:tc>
          <w:tcPr>
            <w:tcW w:w="491" w:type="dxa"/>
            <w:vAlign w:val="center"/>
          </w:tcPr>
          <w:p w:rsidR="00947A35" w:rsidRDefault="00947A35" w:rsidP="000834BC">
            <w:pPr>
              <w:spacing w:line="240" w:lineRule="auto"/>
            </w:pPr>
            <w:r>
              <w:t>17</w:t>
            </w:r>
          </w:p>
        </w:tc>
        <w:tc>
          <w:tcPr>
            <w:tcW w:w="546" w:type="dxa"/>
            <w:vAlign w:val="center"/>
          </w:tcPr>
          <w:p w:rsidR="00947A35" w:rsidRDefault="00947A35" w:rsidP="000834BC">
            <w:pPr>
              <w:spacing w:line="240" w:lineRule="auto"/>
            </w:pPr>
            <w:r>
              <w:t>233</w:t>
            </w:r>
          </w:p>
        </w:tc>
      </w:tr>
    </w:tbl>
    <w:p w:rsidR="001371FD" w:rsidRPr="00DD1514" w:rsidRDefault="001371FD" w:rsidP="001371F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D1514">
        <w:rPr>
          <w:rFonts w:ascii="Times New Roman" w:hAnsi="Times New Roman" w:cs="Times New Roman"/>
          <w:sz w:val="22"/>
          <w:szCs w:val="22"/>
        </w:rPr>
        <w:t>FONTE: OBSERVATÓRIO DE TRÂNSITO MANAUS, 2016.</w:t>
      </w:r>
    </w:p>
    <w:p w:rsidR="001371FD" w:rsidRPr="00DD1514" w:rsidRDefault="001371FD" w:rsidP="00BD2918">
      <w:pPr>
        <w:tabs>
          <w:tab w:val="left" w:pos="1245"/>
        </w:tabs>
        <w:spacing w:line="240" w:lineRule="auto"/>
        <w:ind w:firstLine="851"/>
        <w:rPr>
          <w:sz w:val="22"/>
          <w:szCs w:val="22"/>
        </w:rPr>
      </w:pPr>
    </w:p>
    <w:p w:rsidR="00F218B1" w:rsidRPr="00DD1514" w:rsidRDefault="00F218B1" w:rsidP="00BD2918">
      <w:pPr>
        <w:tabs>
          <w:tab w:val="left" w:pos="1245"/>
        </w:tabs>
        <w:spacing w:line="240" w:lineRule="auto"/>
        <w:ind w:firstLine="851"/>
        <w:rPr>
          <w:sz w:val="22"/>
          <w:szCs w:val="22"/>
        </w:rPr>
      </w:pPr>
      <w:r w:rsidRPr="00DD1514">
        <w:rPr>
          <w:sz w:val="22"/>
          <w:szCs w:val="22"/>
        </w:rPr>
        <w:t>A análise dos acidentes realizada ocorre no intuito de compreender os determinantes e condicionantes de cada um dos acidentes de trânsito com vítimas fatais em específico período de tempo e hierarquizar os fatores que contribuíram para a ocorrência e/ou severidade do acidente. Assim, um grupo de especialistas responsável pela análise, por meio dos dados coletados no dia do acidente, lista os fatores e condutas de risco, os usuários que contribuíram para o acidente e as vítimas envolvidas e atribui pesos a cada um desses fatores de acordo com sua importância no acidente de trânsito.</w:t>
      </w:r>
    </w:p>
    <w:p w:rsidR="00F218B1" w:rsidRPr="00DD1514" w:rsidRDefault="00F218B1" w:rsidP="00DD1514">
      <w:pPr>
        <w:tabs>
          <w:tab w:val="left" w:pos="1245"/>
        </w:tabs>
        <w:spacing w:line="240" w:lineRule="auto"/>
        <w:ind w:firstLine="851"/>
        <w:rPr>
          <w:sz w:val="22"/>
          <w:szCs w:val="22"/>
        </w:rPr>
      </w:pPr>
      <w:proofErr w:type="gramStart"/>
      <w:r w:rsidRPr="00DD1514">
        <w:rPr>
          <w:sz w:val="22"/>
          <w:szCs w:val="22"/>
        </w:rPr>
        <w:t>Considera-se</w:t>
      </w:r>
      <w:proofErr w:type="gramEnd"/>
      <w:r w:rsidRPr="00DD1514">
        <w:rPr>
          <w:sz w:val="22"/>
          <w:szCs w:val="22"/>
        </w:rPr>
        <w:t xml:space="preserve"> fatores e condutas de risco aqueles que contribuem, diretamente ou indiretamente, para a ocorrência do acidente de trânsito em análise. Analisando os fatores de riscos de causas de acidentes de trânsito, destaca-se que a velocidade representa 59,09% do total, seguido por 13,64% do uso de álcool. A análise das condutas de risco de causas de acidentes</w:t>
      </w:r>
      <w:proofErr w:type="gramStart"/>
      <w:r w:rsidRPr="00DD1514">
        <w:rPr>
          <w:sz w:val="22"/>
          <w:szCs w:val="22"/>
        </w:rPr>
        <w:t>, destaca-se</w:t>
      </w:r>
      <w:proofErr w:type="gramEnd"/>
      <w:r w:rsidRPr="00DD1514">
        <w:rPr>
          <w:sz w:val="22"/>
          <w:szCs w:val="22"/>
        </w:rPr>
        <w:t xml:space="preserve"> a inobservância do condutor representando 25,21% do total, seguido por 15,70% de perda de controle do veículo.</w:t>
      </w:r>
    </w:p>
    <w:p w:rsidR="00BF4FC8" w:rsidRPr="00DD1514" w:rsidRDefault="00BF4FC8" w:rsidP="00BF4FC8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D1514">
        <w:rPr>
          <w:rFonts w:ascii="Times New Roman" w:hAnsi="Times New Roman" w:cs="Times New Roman"/>
          <w:sz w:val="22"/>
          <w:szCs w:val="22"/>
        </w:rPr>
        <w:t xml:space="preserve">O quadro </w:t>
      </w:r>
      <w:proofErr w:type="gramStart"/>
      <w:r w:rsidRPr="00DD1514"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Pr="00DD1514">
        <w:rPr>
          <w:rFonts w:ascii="Times New Roman" w:hAnsi="Times New Roman" w:cs="Times New Roman"/>
          <w:sz w:val="22"/>
          <w:szCs w:val="22"/>
        </w:rPr>
        <w:t xml:space="preserve"> abaixo lista o resultado obtido para os fatores de risco</w:t>
      </w:r>
      <w:r w:rsidR="00DD1514" w:rsidRPr="00DD1514">
        <w:rPr>
          <w:rFonts w:ascii="Times New Roman" w:hAnsi="Times New Roman" w:cs="Times New Roman"/>
          <w:sz w:val="22"/>
          <w:szCs w:val="22"/>
        </w:rPr>
        <w:t xml:space="preserve">, gravidade de risco e condutas de risco </w:t>
      </w:r>
      <w:r w:rsidRPr="00DD1514">
        <w:rPr>
          <w:rFonts w:ascii="Times New Roman" w:hAnsi="Times New Roman" w:cs="Times New Roman"/>
          <w:sz w:val="22"/>
          <w:szCs w:val="22"/>
        </w:rPr>
        <w:t xml:space="preserve"> </w:t>
      </w:r>
      <w:r w:rsidR="00DD1514" w:rsidRPr="00DD1514">
        <w:rPr>
          <w:rFonts w:ascii="Times New Roman" w:hAnsi="Times New Roman" w:cs="Times New Roman"/>
          <w:sz w:val="22"/>
          <w:szCs w:val="22"/>
        </w:rPr>
        <w:t>em</w:t>
      </w:r>
      <w:r w:rsidRPr="00DD1514">
        <w:rPr>
          <w:rFonts w:ascii="Times New Roman" w:hAnsi="Times New Roman" w:cs="Times New Roman"/>
          <w:sz w:val="22"/>
          <w:szCs w:val="22"/>
        </w:rPr>
        <w:t xml:space="preserve"> acidentes de trânsito com vítima fatal no ano de 2015.</w:t>
      </w:r>
    </w:p>
    <w:p w:rsidR="00BF4FC8" w:rsidRPr="00DD1514" w:rsidRDefault="00BF4FC8" w:rsidP="00BF4FC8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BF4FC8" w:rsidRPr="00DD1514" w:rsidRDefault="00BF4FC8" w:rsidP="002C2E0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D1514">
        <w:rPr>
          <w:rFonts w:ascii="Times New Roman" w:hAnsi="Times New Roman" w:cs="Times New Roman"/>
          <w:sz w:val="22"/>
          <w:szCs w:val="22"/>
        </w:rPr>
        <w:t xml:space="preserve">Quadro </w:t>
      </w:r>
      <w:r w:rsidR="002C2E0D" w:rsidRPr="00DD1514">
        <w:rPr>
          <w:rFonts w:ascii="Times New Roman" w:hAnsi="Times New Roman" w:cs="Times New Roman"/>
          <w:sz w:val="22"/>
          <w:szCs w:val="22"/>
        </w:rPr>
        <w:t>2</w:t>
      </w:r>
      <w:r w:rsidRPr="00DD1514">
        <w:rPr>
          <w:rFonts w:ascii="Times New Roman" w:hAnsi="Times New Roman" w:cs="Times New Roman"/>
          <w:sz w:val="22"/>
          <w:szCs w:val="22"/>
        </w:rPr>
        <w:t xml:space="preserve"> – Resultado obtido para fatores de risco de acidentes com vítima fatal em 2015 na cidade de Manaus</w:t>
      </w:r>
    </w:p>
    <w:p w:rsidR="0084114F" w:rsidRDefault="0084114F" w:rsidP="002C2E0D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pt-BR"/>
        </w:rPr>
        <w:lastRenderedPageBreak/>
        <w:drawing>
          <wp:inline distT="0" distB="0" distL="0" distR="0">
            <wp:extent cx="6120130" cy="3959225"/>
            <wp:effectExtent l="19050" t="0" r="0" b="0"/>
            <wp:docPr id="2" name="Imagem 1" descr="graf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o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5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8B1" w:rsidRPr="00DD1514" w:rsidRDefault="0084114F" w:rsidP="0084114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D1514">
        <w:rPr>
          <w:rFonts w:ascii="Times New Roman" w:hAnsi="Times New Roman" w:cs="Times New Roman"/>
          <w:sz w:val="22"/>
          <w:szCs w:val="22"/>
        </w:rPr>
        <w:t xml:space="preserve">Legendas: Fatores de Risco: </w:t>
      </w:r>
      <w:r w:rsidR="002C2E0D" w:rsidRPr="00DD1514">
        <w:rPr>
          <w:rFonts w:ascii="Times New Roman" w:hAnsi="Times New Roman" w:cs="Times New Roman"/>
          <w:sz w:val="22"/>
          <w:szCs w:val="22"/>
        </w:rPr>
        <w:t>F1 = velocidade; F2 = álcool; F7 = visibilidade; F3 = infraestrutura (plataforma); F5 = veículo; F6 = fadiga; F4 = infraestrutura (sinalização); F8 = drogas; F9 = celular</w:t>
      </w:r>
      <w:r w:rsidRPr="00DD1514">
        <w:rPr>
          <w:rFonts w:ascii="Times New Roman" w:hAnsi="Times New Roman" w:cs="Times New Roman"/>
          <w:sz w:val="22"/>
          <w:szCs w:val="22"/>
        </w:rPr>
        <w:t xml:space="preserve">es e equipamentos </w:t>
      </w:r>
      <w:proofErr w:type="gramStart"/>
      <w:r w:rsidRPr="00DD1514">
        <w:rPr>
          <w:rFonts w:ascii="Times New Roman" w:hAnsi="Times New Roman" w:cs="Times New Roman"/>
          <w:sz w:val="22"/>
          <w:szCs w:val="22"/>
        </w:rPr>
        <w:t>eletrônicos</w:t>
      </w:r>
      <w:proofErr w:type="gramEnd"/>
    </w:p>
    <w:p w:rsidR="0084114F" w:rsidRPr="00DD1514" w:rsidRDefault="0084114F" w:rsidP="0084114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D1514">
        <w:rPr>
          <w:rFonts w:ascii="Times New Roman" w:hAnsi="Times New Roman" w:cs="Times New Roman"/>
          <w:sz w:val="22"/>
          <w:szCs w:val="22"/>
        </w:rPr>
        <w:t xml:space="preserve">Condutas de Risco: C1 = avançar sinal; C2 = </w:t>
      </w:r>
      <w:r w:rsidR="00A92C5A" w:rsidRPr="00DD1514">
        <w:rPr>
          <w:rFonts w:ascii="Times New Roman" w:hAnsi="Times New Roman" w:cs="Times New Roman"/>
          <w:sz w:val="22"/>
          <w:szCs w:val="22"/>
        </w:rPr>
        <w:t xml:space="preserve">sem habilitação; C3 = transitar em local proibido; C4 = transitar em local impróprio; C5 = Mudança de faixa sem sinalização prévia; C6 = distância de segurança; C7 = preferência de passagem; C8 = preferência de pedestre; C9 = desobediência </w:t>
      </w:r>
      <w:proofErr w:type="gramStart"/>
      <w:r w:rsidR="00A92C5A" w:rsidRPr="00DD1514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="00A92C5A" w:rsidRPr="00DD1514">
        <w:rPr>
          <w:rFonts w:ascii="Times New Roman" w:hAnsi="Times New Roman" w:cs="Times New Roman"/>
          <w:sz w:val="22"/>
          <w:szCs w:val="22"/>
        </w:rPr>
        <w:t xml:space="preserve"> sinalização; C10 = manobra perigosa; C11 = lotação excessiva; C12 = inobservância do pedestre; C13 = inobservância do condutor; C14 = perda de controle do veículo</w:t>
      </w:r>
    </w:p>
    <w:p w:rsidR="00A92C5A" w:rsidRPr="00DD1514" w:rsidRDefault="00A92C5A" w:rsidP="0084114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D1514">
        <w:rPr>
          <w:rFonts w:ascii="Times New Roman" w:hAnsi="Times New Roman" w:cs="Times New Roman"/>
          <w:sz w:val="22"/>
          <w:szCs w:val="22"/>
        </w:rPr>
        <w:t xml:space="preserve">Fatores de gravidade: P1 = cinto de segurança; P2 = veículo sem equipamento de proteção; P3 = gerenciamento de trauma; P4 = objetos laterais na via; P5 = </w:t>
      </w:r>
      <w:proofErr w:type="gramStart"/>
      <w:r w:rsidRPr="00DD1514">
        <w:rPr>
          <w:rFonts w:ascii="Times New Roman" w:hAnsi="Times New Roman" w:cs="Times New Roman"/>
          <w:sz w:val="22"/>
          <w:szCs w:val="22"/>
        </w:rPr>
        <w:t>capacete</w:t>
      </w:r>
      <w:proofErr w:type="gramEnd"/>
    </w:p>
    <w:p w:rsidR="00A92C5A" w:rsidRPr="00DD1514" w:rsidRDefault="00A92C5A" w:rsidP="0084114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D1514">
        <w:rPr>
          <w:rFonts w:ascii="Times New Roman" w:hAnsi="Times New Roman" w:cs="Times New Roman"/>
          <w:sz w:val="22"/>
          <w:szCs w:val="22"/>
        </w:rPr>
        <w:t>FONTE: OBSERVATÓRIO DE TRÂNSITO MANAUS, 2016.</w:t>
      </w:r>
    </w:p>
    <w:p w:rsidR="00F218B1" w:rsidRPr="00DD1514" w:rsidRDefault="00A92C5A" w:rsidP="00BD2918">
      <w:pPr>
        <w:tabs>
          <w:tab w:val="left" w:pos="1245"/>
        </w:tabs>
        <w:spacing w:line="240" w:lineRule="auto"/>
        <w:ind w:firstLine="851"/>
        <w:rPr>
          <w:sz w:val="22"/>
          <w:szCs w:val="22"/>
        </w:rPr>
      </w:pPr>
      <w:r w:rsidRPr="00DD1514">
        <w:rPr>
          <w:sz w:val="22"/>
          <w:szCs w:val="22"/>
        </w:rPr>
        <w:t>No final, há uma somatória de todos os pesos de cada fator e aqueles de maior pontuação constituirão a janela foco</w:t>
      </w:r>
      <w:r w:rsidR="001371FD" w:rsidRPr="00DD1514">
        <w:rPr>
          <w:sz w:val="22"/>
          <w:szCs w:val="22"/>
        </w:rPr>
        <w:t xml:space="preserve"> (destaque em vermelho)</w:t>
      </w:r>
      <w:r w:rsidRPr="00DD1514">
        <w:rPr>
          <w:sz w:val="22"/>
          <w:szCs w:val="22"/>
        </w:rPr>
        <w:t xml:space="preserve"> para o município, isto é, os fatores que são os maiores causadores de acidente no município e que servirão como parâmetro para a definição de programas e projetos prioritários de intervenção do Programa Vida no Trânsito.</w:t>
      </w:r>
    </w:p>
    <w:p w:rsidR="00A92C5A" w:rsidRDefault="00A92C5A" w:rsidP="00BD2918">
      <w:pPr>
        <w:tabs>
          <w:tab w:val="left" w:pos="1245"/>
        </w:tabs>
        <w:spacing w:line="240" w:lineRule="auto"/>
        <w:ind w:firstLine="851"/>
        <w:rPr>
          <w:sz w:val="22"/>
          <w:szCs w:val="22"/>
        </w:rPr>
      </w:pPr>
    </w:p>
    <w:p w:rsidR="0065142A" w:rsidRDefault="001371FD" w:rsidP="0065142A">
      <w:pPr>
        <w:pStyle w:val="Nivel1"/>
        <w:spacing w:line="240" w:lineRule="auto"/>
        <w:rPr>
          <w:sz w:val="20"/>
          <w:szCs w:val="22"/>
        </w:rPr>
      </w:pPr>
      <w:bookmarkStart w:id="1" w:name="_Toc311228598"/>
      <w:r>
        <w:rPr>
          <w:sz w:val="20"/>
          <w:szCs w:val="22"/>
        </w:rPr>
        <w:t>R</w:t>
      </w:r>
      <w:r w:rsidR="0065142A" w:rsidRPr="00FC71F5">
        <w:rPr>
          <w:sz w:val="20"/>
          <w:szCs w:val="22"/>
        </w:rPr>
        <w:t>ERÊNCIAS BIBLIOGRÁFICAS</w:t>
      </w:r>
      <w:bookmarkEnd w:id="1"/>
    </w:p>
    <w:p w:rsidR="00A7470F" w:rsidRDefault="00A7470F" w:rsidP="0065142A">
      <w:pPr>
        <w:pStyle w:val="Nivel1"/>
        <w:spacing w:line="240" w:lineRule="auto"/>
        <w:rPr>
          <w:b w:val="0"/>
          <w:sz w:val="20"/>
          <w:szCs w:val="22"/>
        </w:rPr>
      </w:pPr>
    </w:p>
    <w:p w:rsidR="0064225D" w:rsidRPr="0064225D" w:rsidRDefault="003743FB" w:rsidP="0065142A">
      <w:pPr>
        <w:pStyle w:val="Nivel1"/>
        <w:spacing w:line="240" w:lineRule="auto"/>
        <w:rPr>
          <w:sz w:val="20"/>
          <w:szCs w:val="22"/>
        </w:rPr>
      </w:pPr>
      <w:r>
        <w:rPr>
          <w:b w:val="0"/>
          <w:sz w:val="20"/>
          <w:szCs w:val="22"/>
        </w:rPr>
        <w:t xml:space="preserve">1. </w:t>
      </w:r>
      <w:r w:rsidR="0064225D">
        <w:rPr>
          <w:b w:val="0"/>
          <w:sz w:val="20"/>
          <w:szCs w:val="22"/>
        </w:rPr>
        <w:t xml:space="preserve">ARAGÃO, </w:t>
      </w:r>
      <w:proofErr w:type="spellStart"/>
      <w:r w:rsidR="0064225D">
        <w:rPr>
          <w:b w:val="0"/>
          <w:sz w:val="20"/>
          <w:szCs w:val="22"/>
        </w:rPr>
        <w:t>Ranvier</w:t>
      </w:r>
      <w:proofErr w:type="spellEnd"/>
      <w:r w:rsidR="0064225D">
        <w:rPr>
          <w:b w:val="0"/>
          <w:sz w:val="20"/>
          <w:szCs w:val="22"/>
        </w:rPr>
        <w:t xml:space="preserve"> Feitosa. </w:t>
      </w:r>
      <w:r w:rsidR="0064225D">
        <w:rPr>
          <w:sz w:val="20"/>
          <w:szCs w:val="22"/>
        </w:rPr>
        <w:t>Acidentes de Trânsito,</w:t>
      </w:r>
      <w:r w:rsidR="0064225D" w:rsidRPr="0064225D">
        <w:rPr>
          <w:b w:val="0"/>
          <w:sz w:val="20"/>
          <w:szCs w:val="22"/>
        </w:rPr>
        <w:t xml:space="preserve"> Análise da Prova Pericial</w:t>
      </w:r>
      <w:r w:rsidR="0064225D">
        <w:rPr>
          <w:b w:val="0"/>
          <w:sz w:val="20"/>
          <w:szCs w:val="22"/>
        </w:rPr>
        <w:t>. Millenium, 2016. 237 p.</w:t>
      </w:r>
    </w:p>
    <w:p w:rsidR="00A7470F" w:rsidRDefault="003743FB" w:rsidP="0065142A">
      <w:pPr>
        <w:pStyle w:val="Nivel1"/>
        <w:spacing w:line="240" w:lineRule="auto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 xml:space="preserve">2. </w:t>
      </w:r>
      <w:r w:rsidR="00A7470F">
        <w:rPr>
          <w:b w:val="0"/>
          <w:sz w:val="20"/>
          <w:szCs w:val="22"/>
        </w:rPr>
        <w:t xml:space="preserve">BRASIL. Ministério da Saúde. Secretaria de Vigilância em Saúde. </w:t>
      </w:r>
      <w:r w:rsidR="00A7470F">
        <w:rPr>
          <w:sz w:val="20"/>
          <w:szCs w:val="22"/>
        </w:rPr>
        <w:t xml:space="preserve">Relatório de Monitoramento do Programa Vida no Trânsito. </w:t>
      </w:r>
      <w:r w:rsidR="00A7470F">
        <w:rPr>
          <w:b w:val="0"/>
          <w:sz w:val="20"/>
          <w:szCs w:val="22"/>
        </w:rPr>
        <w:t>Manaus: 2016</w:t>
      </w:r>
      <w:r w:rsidR="0064225D">
        <w:rPr>
          <w:b w:val="0"/>
          <w:sz w:val="20"/>
          <w:szCs w:val="22"/>
        </w:rPr>
        <w:t>.</w:t>
      </w:r>
      <w:r w:rsidR="003A2602">
        <w:rPr>
          <w:b w:val="0"/>
          <w:sz w:val="20"/>
          <w:szCs w:val="22"/>
        </w:rPr>
        <w:t xml:space="preserve"> </w:t>
      </w:r>
      <w:r w:rsidR="00A7470F">
        <w:rPr>
          <w:b w:val="0"/>
          <w:sz w:val="20"/>
          <w:szCs w:val="22"/>
        </w:rPr>
        <w:t>34</w:t>
      </w:r>
      <w:r w:rsidR="0064225D">
        <w:rPr>
          <w:b w:val="0"/>
          <w:sz w:val="20"/>
          <w:szCs w:val="22"/>
        </w:rPr>
        <w:t xml:space="preserve"> p.</w:t>
      </w:r>
    </w:p>
    <w:p w:rsidR="00A7470F" w:rsidRPr="003A2602" w:rsidRDefault="003743FB" w:rsidP="0065142A">
      <w:pPr>
        <w:pStyle w:val="Nivel1"/>
        <w:spacing w:line="240" w:lineRule="auto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 xml:space="preserve">3. </w:t>
      </w:r>
      <w:r w:rsidR="003A2602">
        <w:rPr>
          <w:b w:val="0"/>
          <w:sz w:val="20"/>
          <w:szCs w:val="22"/>
        </w:rPr>
        <w:t xml:space="preserve">BRASIL. Ministério da Saúde. </w:t>
      </w:r>
      <w:r w:rsidR="003A2602">
        <w:rPr>
          <w:sz w:val="20"/>
          <w:szCs w:val="22"/>
        </w:rPr>
        <w:t xml:space="preserve">Guia Vida no Trânsito. </w:t>
      </w:r>
      <w:r w:rsidR="003A2602">
        <w:rPr>
          <w:b w:val="0"/>
          <w:sz w:val="20"/>
          <w:szCs w:val="22"/>
        </w:rPr>
        <w:t>Universidade Federal de Goiás – Brasília: Ministério da Saúde, 2015</w:t>
      </w:r>
      <w:r w:rsidR="0064225D">
        <w:rPr>
          <w:b w:val="0"/>
          <w:sz w:val="20"/>
          <w:szCs w:val="22"/>
        </w:rPr>
        <w:t>.</w:t>
      </w:r>
      <w:r w:rsidR="003A2602">
        <w:rPr>
          <w:b w:val="0"/>
          <w:sz w:val="20"/>
          <w:szCs w:val="22"/>
        </w:rPr>
        <w:t xml:space="preserve"> 332</w:t>
      </w:r>
      <w:r w:rsidR="0064225D">
        <w:rPr>
          <w:b w:val="0"/>
          <w:sz w:val="20"/>
          <w:szCs w:val="22"/>
        </w:rPr>
        <w:t xml:space="preserve"> </w:t>
      </w:r>
      <w:r w:rsidR="003A2602">
        <w:rPr>
          <w:b w:val="0"/>
          <w:sz w:val="20"/>
          <w:szCs w:val="22"/>
        </w:rPr>
        <w:t>p</w:t>
      </w:r>
      <w:r w:rsidR="0064225D">
        <w:rPr>
          <w:b w:val="0"/>
          <w:sz w:val="20"/>
          <w:szCs w:val="22"/>
        </w:rPr>
        <w:t>.</w:t>
      </w:r>
    </w:p>
    <w:sectPr w:rsidR="00A7470F" w:rsidRPr="003A2602" w:rsidSect="003037F9">
      <w:headerReference w:type="default" r:id="rId10"/>
      <w:footerReference w:type="default" r:id="rId11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5A" w:rsidRDefault="00A92C5A" w:rsidP="003752F7">
      <w:pPr>
        <w:spacing w:line="240" w:lineRule="auto"/>
      </w:pPr>
      <w:r>
        <w:separator/>
      </w:r>
    </w:p>
  </w:endnote>
  <w:endnote w:type="continuationSeparator" w:id="0">
    <w:p w:rsidR="00A92C5A" w:rsidRDefault="00A92C5A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92C5A" w:rsidRPr="003752F7" w:rsidRDefault="007E344F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="00A92C5A"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4A168D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:rsidR="00A92C5A" w:rsidRDefault="00A92C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5A" w:rsidRDefault="00A92C5A" w:rsidP="003752F7">
      <w:pPr>
        <w:spacing w:line="240" w:lineRule="auto"/>
      </w:pPr>
      <w:r>
        <w:separator/>
      </w:r>
    </w:p>
  </w:footnote>
  <w:footnote w:type="continuationSeparator" w:id="0">
    <w:p w:rsidR="00A92C5A" w:rsidRDefault="00A92C5A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C5A" w:rsidRDefault="00A92C5A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>
      <w:rPr>
        <w:bCs/>
        <w:sz w:val="22"/>
        <w:szCs w:val="22"/>
      </w:rPr>
      <w:t xml:space="preserve">rnacional de Perícia Criminal </w:t>
    </w:r>
    <w:proofErr w:type="gramStart"/>
    <w:r>
      <w:rPr>
        <w:bCs/>
        <w:sz w:val="22"/>
        <w:szCs w:val="22"/>
      </w:rPr>
      <w:t>e</w:t>
    </w:r>
    <w:proofErr w:type="gramEnd"/>
  </w:p>
  <w:p w:rsidR="00A92C5A" w:rsidRPr="0056168D" w:rsidRDefault="00A92C5A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:rsidR="00A92C5A" w:rsidRDefault="00A92C5A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Pr="006762AA">
      <w:rPr>
        <w:bCs/>
        <w:i/>
        <w:sz w:val="20"/>
        <w:szCs w:val="20"/>
      </w:rPr>
      <w:t>.</w:t>
    </w:r>
  </w:p>
  <w:p w:rsidR="00A92C5A" w:rsidRPr="006762AA" w:rsidRDefault="00A92C5A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50E6"/>
    <w:rsid w:val="00007771"/>
    <w:rsid w:val="000110B8"/>
    <w:rsid w:val="000141D6"/>
    <w:rsid w:val="00014DC9"/>
    <w:rsid w:val="00026BC8"/>
    <w:rsid w:val="00042E0A"/>
    <w:rsid w:val="00043C0D"/>
    <w:rsid w:val="00051A3B"/>
    <w:rsid w:val="00053737"/>
    <w:rsid w:val="00053FCD"/>
    <w:rsid w:val="00080175"/>
    <w:rsid w:val="000834BC"/>
    <w:rsid w:val="00090BA6"/>
    <w:rsid w:val="000B38F5"/>
    <w:rsid w:val="000C67DF"/>
    <w:rsid w:val="000C6C07"/>
    <w:rsid w:val="000D64F7"/>
    <w:rsid w:val="000E490F"/>
    <w:rsid w:val="000E62DA"/>
    <w:rsid w:val="001052AA"/>
    <w:rsid w:val="00115C7E"/>
    <w:rsid w:val="0012394C"/>
    <w:rsid w:val="00123D94"/>
    <w:rsid w:val="001371FD"/>
    <w:rsid w:val="001445B9"/>
    <w:rsid w:val="001451DD"/>
    <w:rsid w:val="0015364A"/>
    <w:rsid w:val="00167EE0"/>
    <w:rsid w:val="0018033F"/>
    <w:rsid w:val="001847FE"/>
    <w:rsid w:val="00196018"/>
    <w:rsid w:val="001978D2"/>
    <w:rsid w:val="001A2428"/>
    <w:rsid w:val="001A35F9"/>
    <w:rsid w:val="001A3F23"/>
    <w:rsid w:val="001A5588"/>
    <w:rsid w:val="001A715A"/>
    <w:rsid w:val="001B3C69"/>
    <w:rsid w:val="001D2633"/>
    <w:rsid w:val="001D7643"/>
    <w:rsid w:val="001E1232"/>
    <w:rsid w:val="001E221F"/>
    <w:rsid w:val="001E41CA"/>
    <w:rsid w:val="001F5735"/>
    <w:rsid w:val="00244839"/>
    <w:rsid w:val="00247455"/>
    <w:rsid w:val="00251C8D"/>
    <w:rsid w:val="00256A86"/>
    <w:rsid w:val="00262CE0"/>
    <w:rsid w:val="00272C6D"/>
    <w:rsid w:val="00273933"/>
    <w:rsid w:val="00281DFF"/>
    <w:rsid w:val="00293268"/>
    <w:rsid w:val="00293989"/>
    <w:rsid w:val="002A1F55"/>
    <w:rsid w:val="002C1772"/>
    <w:rsid w:val="002C1DE6"/>
    <w:rsid w:val="002C2E0D"/>
    <w:rsid w:val="002F7B50"/>
    <w:rsid w:val="003037F9"/>
    <w:rsid w:val="003212D0"/>
    <w:rsid w:val="0032165A"/>
    <w:rsid w:val="00334F29"/>
    <w:rsid w:val="0034706C"/>
    <w:rsid w:val="00353468"/>
    <w:rsid w:val="00357D88"/>
    <w:rsid w:val="00372A5D"/>
    <w:rsid w:val="003743FB"/>
    <w:rsid w:val="003752F7"/>
    <w:rsid w:val="0037720B"/>
    <w:rsid w:val="00382120"/>
    <w:rsid w:val="003928AB"/>
    <w:rsid w:val="003A2602"/>
    <w:rsid w:val="003D455E"/>
    <w:rsid w:val="003E761E"/>
    <w:rsid w:val="003F0931"/>
    <w:rsid w:val="003F6A7C"/>
    <w:rsid w:val="00423161"/>
    <w:rsid w:val="00425FB9"/>
    <w:rsid w:val="004264DD"/>
    <w:rsid w:val="00426947"/>
    <w:rsid w:val="00442AB9"/>
    <w:rsid w:val="00460049"/>
    <w:rsid w:val="004600AE"/>
    <w:rsid w:val="00460CF2"/>
    <w:rsid w:val="00473BD3"/>
    <w:rsid w:val="00474F95"/>
    <w:rsid w:val="00482FD7"/>
    <w:rsid w:val="00486A9E"/>
    <w:rsid w:val="00491EA9"/>
    <w:rsid w:val="004A168D"/>
    <w:rsid w:val="004A1F23"/>
    <w:rsid w:val="004B1A67"/>
    <w:rsid w:val="004C63A2"/>
    <w:rsid w:val="004D63F0"/>
    <w:rsid w:val="004D6CE8"/>
    <w:rsid w:val="004D7262"/>
    <w:rsid w:val="004E1122"/>
    <w:rsid w:val="004F21E1"/>
    <w:rsid w:val="0051281F"/>
    <w:rsid w:val="00514489"/>
    <w:rsid w:val="00516CB0"/>
    <w:rsid w:val="005342A4"/>
    <w:rsid w:val="00535C25"/>
    <w:rsid w:val="00541B84"/>
    <w:rsid w:val="00541C6C"/>
    <w:rsid w:val="00543A8C"/>
    <w:rsid w:val="0055601A"/>
    <w:rsid w:val="0056168D"/>
    <w:rsid w:val="00567BA9"/>
    <w:rsid w:val="00571EAF"/>
    <w:rsid w:val="0057510C"/>
    <w:rsid w:val="0059109E"/>
    <w:rsid w:val="00595933"/>
    <w:rsid w:val="00596AD6"/>
    <w:rsid w:val="005A5F31"/>
    <w:rsid w:val="005A71F4"/>
    <w:rsid w:val="005B6216"/>
    <w:rsid w:val="005D3B1F"/>
    <w:rsid w:val="005E0339"/>
    <w:rsid w:val="005E75EF"/>
    <w:rsid w:val="006028E9"/>
    <w:rsid w:val="006044B2"/>
    <w:rsid w:val="00606784"/>
    <w:rsid w:val="00631ED1"/>
    <w:rsid w:val="006347BF"/>
    <w:rsid w:val="006378FF"/>
    <w:rsid w:val="0064225D"/>
    <w:rsid w:val="00647C59"/>
    <w:rsid w:val="0065142A"/>
    <w:rsid w:val="00672251"/>
    <w:rsid w:val="006762AA"/>
    <w:rsid w:val="00677924"/>
    <w:rsid w:val="00685F49"/>
    <w:rsid w:val="00690E86"/>
    <w:rsid w:val="006947F5"/>
    <w:rsid w:val="00696F59"/>
    <w:rsid w:val="006A774A"/>
    <w:rsid w:val="006B0091"/>
    <w:rsid w:val="006B00A7"/>
    <w:rsid w:val="006B0CC4"/>
    <w:rsid w:val="006B17A2"/>
    <w:rsid w:val="006C74E3"/>
    <w:rsid w:val="006D18B3"/>
    <w:rsid w:val="006D26FC"/>
    <w:rsid w:val="006D4BC8"/>
    <w:rsid w:val="006E3323"/>
    <w:rsid w:val="006E33F4"/>
    <w:rsid w:val="006E4FEA"/>
    <w:rsid w:val="006F43BE"/>
    <w:rsid w:val="00704CD3"/>
    <w:rsid w:val="007148BD"/>
    <w:rsid w:val="00733C52"/>
    <w:rsid w:val="00734E3C"/>
    <w:rsid w:val="00746985"/>
    <w:rsid w:val="00755A52"/>
    <w:rsid w:val="0078302E"/>
    <w:rsid w:val="00784AD1"/>
    <w:rsid w:val="0079623C"/>
    <w:rsid w:val="007A109C"/>
    <w:rsid w:val="007C522E"/>
    <w:rsid w:val="007D0DBB"/>
    <w:rsid w:val="007E2E1A"/>
    <w:rsid w:val="007E344F"/>
    <w:rsid w:val="0080108D"/>
    <w:rsid w:val="008039FA"/>
    <w:rsid w:val="00804B34"/>
    <w:rsid w:val="00811620"/>
    <w:rsid w:val="00813F18"/>
    <w:rsid w:val="00817160"/>
    <w:rsid w:val="00821CAD"/>
    <w:rsid w:val="00824730"/>
    <w:rsid w:val="00832F16"/>
    <w:rsid w:val="0084114F"/>
    <w:rsid w:val="008572CF"/>
    <w:rsid w:val="00857E91"/>
    <w:rsid w:val="00860EDC"/>
    <w:rsid w:val="00883AAF"/>
    <w:rsid w:val="008949B2"/>
    <w:rsid w:val="008B5B05"/>
    <w:rsid w:val="008C68A5"/>
    <w:rsid w:val="008D7AB4"/>
    <w:rsid w:val="008E2991"/>
    <w:rsid w:val="00910D22"/>
    <w:rsid w:val="009147CB"/>
    <w:rsid w:val="009217B6"/>
    <w:rsid w:val="00941837"/>
    <w:rsid w:val="00947A35"/>
    <w:rsid w:val="00950EFD"/>
    <w:rsid w:val="00973188"/>
    <w:rsid w:val="00987E5E"/>
    <w:rsid w:val="009A202B"/>
    <w:rsid w:val="009A5F55"/>
    <w:rsid w:val="009C3761"/>
    <w:rsid w:val="009C4AC1"/>
    <w:rsid w:val="009E0435"/>
    <w:rsid w:val="009E4343"/>
    <w:rsid w:val="009E4AE7"/>
    <w:rsid w:val="009F3B49"/>
    <w:rsid w:val="009F4702"/>
    <w:rsid w:val="009F60BF"/>
    <w:rsid w:val="00A049AE"/>
    <w:rsid w:val="00A30721"/>
    <w:rsid w:val="00A37102"/>
    <w:rsid w:val="00A51761"/>
    <w:rsid w:val="00A5398B"/>
    <w:rsid w:val="00A6702D"/>
    <w:rsid w:val="00A7470F"/>
    <w:rsid w:val="00A81023"/>
    <w:rsid w:val="00A9079D"/>
    <w:rsid w:val="00A92C5A"/>
    <w:rsid w:val="00A9585D"/>
    <w:rsid w:val="00AE4966"/>
    <w:rsid w:val="00AE583C"/>
    <w:rsid w:val="00AF0BDD"/>
    <w:rsid w:val="00B00282"/>
    <w:rsid w:val="00B008DD"/>
    <w:rsid w:val="00B21E36"/>
    <w:rsid w:val="00B2671D"/>
    <w:rsid w:val="00B30B26"/>
    <w:rsid w:val="00B32F1D"/>
    <w:rsid w:val="00B33D8A"/>
    <w:rsid w:val="00B462A0"/>
    <w:rsid w:val="00B50074"/>
    <w:rsid w:val="00B702A7"/>
    <w:rsid w:val="00B81B4D"/>
    <w:rsid w:val="00BA23C0"/>
    <w:rsid w:val="00BA44CE"/>
    <w:rsid w:val="00BC41A5"/>
    <w:rsid w:val="00BD2918"/>
    <w:rsid w:val="00BF4FC8"/>
    <w:rsid w:val="00BF6353"/>
    <w:rsid w:val="00C117E7"/>
    <w:rsid w:val="00C11825"/>
    <w:rsid w:val="00C1748C"/>
    <w:rsid w:val="00C26C44"/>
    <w:rsid w:val="00C630D3"/>
    <w:rsid w:val="00C86D3A"/>
    <w:rsid w:val="00C92FC6"/>
    <w:rsid w:val="00C92FFA"/>
    <w:rsid w:val="00CA7450"/>
    <w:rsid w:val="00CC0AEB"/>
    <w:rsid w:val="00CC6B7D"/>
    <w:rsid w:val="00CC7593"/>
    <w:rsid w:val="00CE4C43"/>
    <w:rsid w:val="00CE6D58"/>
    <w:rsid w:val="00CF0B20"/>
    <w:rsid w:val="00CF3290"/>
    <w:rsid w:val="00CF5D2A"/>
    <w:rsid w:val="00D026FA"/>
    <w:rsid w:val="00D02B8C"/>
    <w:rsid w:val="00D03AB2"/>
    <w:rsid w:val="00D07C04"/>
    <w:rsid w:val="00D31E9E"/>
    <w:rsid w:val="00D348C0"/>
    <w:rsid w:val="00D55EBC"/>
    <w:rsid w:val="00D6094C"/>
    <w:rsid w:val="00D66DB9"/>
    <w:rsid w:val="00D7559F"/>
    <w:rsid w:val="00D83186"/>
    <w:rsid w:val="00D85888"/>
    <w:rsid w:val="00D977D8"/>
    <w:rsid w:val="00DB64DF"/>
    <w:rsid w:val="00DC0E24"/>
    <w:rsid w:val="00DD1514"/>
    <w:rsid w:val="00DD690F"/>
    <w:rsid w:val="00DE2ADD"/>
    <w:rsid w:val="00DF7C5F"/>
    <w:rsid w:val="00E30AA9"/>
    <w:rsid w:val="00E573A1"/>
    <w:rsid w:val="00E65FFC"/>
    <w:rsid w:val="00E97951"/>
    <w:rsid w:val="00E979DF"/>
    <w:rsid w:val="00EA3AA3"/>
    <w:rsid w:val="00EA47BE"/>
    <w:rsid w:val="00EA4AD4"/>
    <w:rsid w:val="00EC6C1D"/>
    <w:rsid w:val="00EE266E"/>
    <w:rsid w:val="00EE70EE"/>
    <w:rsid w:val="00F10ED3"/>
    <w:rsid w:val="00F11B6C"/>
    <w:rsid w:val="00F15E18"/>
    <w:rsid w:val="00F218B1"/>
    <w:rsid w:val="00F22F39"/>
    <w:rsid w:val="00F363E3"/>
    <w:rsid w:val="00F42EBD"/>
    <w:rsid w:val="00F50A50"/>
    <w:rsid w:val="00F525A4"/>
    <w:rsid w:val="00F6162F"/>
    <w:rsid w:val="00F80A2A"/>
    <w:rsid w:val="00F90DCE"/>
    <w:rsid w:val="00FB34C0"/>
    <w:rsid w:val="00FB6D6C"/>
    <w:rsid w:val="00FC2E7B"/>
    <w:rsid w:val="00FC3308"/>
    <w:rsid w:val="00FC71F5"/>
    <w:rsid w:val="00FD150A"/>
    <w:rsid w:val="00FE0FA3"/>
    <w:rsid w:val="00FE594F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117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83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117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83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C2185-5BEA-4313-AB8E-311CCC40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2013-03-17T11:48:00Z</cp:lastPrinted>
  <dcterms:created xsi:type="dcterms:W3CDTF">2017-07-20T17:20:00Z</dcterms:created>
  <dcterms:modified xsi:type="dcterms:W3CDTF">2017-07-20T17:20:00Z</dcterms:modified>
</cp:coreProperties>
</file>