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center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699135</wp:posOffset>
            </wp:positionH>
            <wp:positionV relativeFrom="margin">
              <wp:posOffset>-1012825</wp:posOffset>
            </wp:positionV>
            <wp:extent cx="4819015" cy="778510"/>
            <wp:effectExtent l="0" t="0" r="0" b="0"/>
            <wp:wrapSquare wrapText="bothSides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PRODUÇÃO DE JUVENIS DE BIJUPIRÁ, </w:t>
      </w:r>
      <w:r>
        <w:rPr>
          <w:rFonts w:cs="Times New Roman" w:ascii="Times New Roman" w:hAnsi="Times New Roman"/>
          <w:b/>
          <w:i/>
        </w:rPr>
        <w:t xml:space="preserve">Rachycentron canadum, </w:t>
      </w:r>
      <w:r>
        <w:rPr>
          <w:rFonts w:cs="Times New Roman" w:ascii="Times New Roman" w:hAnsi="Times New Roman"/>
          <w:b/>
        </w:rPr>
        <w:t>(LINAEUS, 1766), EM SISTEMA DE RECIRCULAÇÃO DE ÁGUA (RAS)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Textbody"/>
        <w:spacing w:lineRule="auto" w:line="240"/>
        <w:jc w:val="center"/>
        <w:rPr/>
      </w:pPr>
      <w:r>
        <w:rPr>
          <w:rFonts w:ascii="Times New Roman" w:hAnsi="Times New Roman"/>
          <w:b/>
        </w:rPr>
        <w:t>Mariana Molica Silveira</w:t>
      </w:r>
      <w:r>
        <w:rPr>
          <w:rFonts w:ascii="Times New Roman" w:hAnsi="Times New Roman"/>
          <w:b/>
          <w:vertAlign w:val="superscript"/>
        </w:rPr>
        <w:t>1*</w:t>
      </w:r>
      <w:r>
        <w:rPr>
          <w:rFonts w:ascii="Times New Roman" w:hAnsi="Times New Roman"/>
          <w:b/>
        </w:rPr>
        <w:t>; Jade Marcel Alves Aprigio</w:t>
      </w:r>
      <w:r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</w:rPr>
        <w:t>; Juliana Morena Bonita Ricci</w:t>
      </w:r>
      <w:r>
        <w:rPr>
          <w:rFonts w:ascii="Times New Roman" w:hAnsi="Times New Roman"/>
          <w:b/>
          <w:vertAlign w:val="superscript"/>
        </w:rPr>
        <w:t>3</w:t>
      </w:r>
      <w:r>
        <w:rPr>
          <w:rFonts w:ascii="Times New Roman" w:hAnsi="Times New Roman"/>
          <w:b/>
        </w:rPr>
        <w:t>; Keila Nazaré de Oliveira Araújo</w:t>
      </w:r>
      <w:r>
        <w:rPr>
          <w:rFonts w:ascii="Times New Roman" w:hAnsi="Times New Roman"/>
          <w:b/>
          <w:vertAlign w:val="superscript"/>
        </w:rPr>
        <w:t>4</w:t>
      </w:r>
      <w:r>
        <w:rPr>
          <w:rFonts w:ascii="Times New Roman" w:hAnsi="Times New Roman"/>
          <w:b/>
        </w:rPr>
        <w:t>; Sebastião Andriello Neto</w:t>
      </w:r>
      <w:r>
        <w:rPr>
          <w:rFonts w:ascii="Times New Roman" w:hAnsi="Times New Roman"/>
          <w:b/>
          <w:vertAlign w:val="superscript"/>
        </w:rPr>
        <w:t>5</w:t>
      </w:r>
      <w:r>
        <w:rPr>
          <w:rFonts w:ascii="Times New Roman" w:hAnsi="Times New Roman"/>
          <w:b/>
        </w:rPr>
        <w:t>; Arthur Artemtchonque</w:t>
      </w:r>
      <w:r>
        <w:rPr>
          <w:rFonts w:ascii="Times New Roman" w:hAnsi="Times New Roman"/>
          <w:b/>
          <w:vertAlign w:val="superscript"/>
        </w:rPr>
        <w:t>6</w:t>
      </w:r>
      <w:r>
        <w:rPr>
          <w:rFonts w:ascii="Times New Roman" w:hAnsi="Times New Roman"/>
          <w:b/>
        </w:rPr>
        <w:t>;Eduardo Antônio Sanches</w:t>
      </w:r>
      <w:r>
        <w:rPr>
          <w:rFonts w:ascii="Times New Roman" w:hAnsi="Times New Roman"/>
          <w:b/>
          <w:vertAlign w:val="superscript"/>
        </w:rPr>
        <w:t>7</w:t>
      </w:r>
    </w:p>
    <w:p>
      <w:pPr>
        <w:pStyle w:val="Textbody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3">
        <w:r>
          <w:rPr>
            <w:rStyle w:val="LinkdaInternet"/>
            <w:rFonts w:ascii="Times New Roman" w:hAnsi="Times New Roman"/>
            <w:color w:val="0000FF"/>
            <w:sz w:val="20"/>
            <w:szCs w:val="20"/>
            <w:u w:val="single"/>
          </w:rPr>
          <w:t>marimolica@hotmail.com</w:t>
        </w:r>
      </w:hyperlink>
      <w:r>
        <w:rPr>
          <w:rFonts w:ascii="Times New Roman" w:hAnsi="Times New Roman"/>
          <w:sz w:val="20"/>
          <w:szCs w:val="20"/>
        </w:rPr>
        <w:t xml:space="preserve"> Doutoranda em Aquicultura pelo Centro de Aquicultura/UNESP. </w:t>
      </w:r>
      <w:hyperlink r:id="rId4">
        <w:r>
          <w:rPr>
            <w:rStyle w:val="LinkdaInternet"/>
            <w:rFonts w:ascii="Times New Roman" w:hAnsi="Times New Roman"/>
            <w:sz w:val="20"/>
            <w:szCs w:val="20"/>
            <w:vertAlign w:val="superscript"/>
          </w:rPr>
          <w:t>2</w:t>
        </w:r>
      </w:hyperlink>
      <w:r>
        <w:rPr>
          <w:rFonts w:ascii="Times New Roman" w:hAnsi="Times New Roman"/>
          <w:color w:val="000080"/>
          <w:sz w:val="20"/>
          <w:szCs w:val="20"/>
          <w:vertAlign w:val="superscript"/>
        </w:rPr>
        <w:t xml:space="preserve"> </w:t>
      </w:r>
      <w:hyperlink r:id="rId5">
        <w:r>
          <w:rPr>
            <w:rStyle w:val="LinkdaInternet"/>
            <w:rFonts w:ascii="Times New Roman" w:hAnsi="Times New Roman"/>
            <w:color w:val="0000FF"/>
            <w:sz w:val="20"/>
            <w:szCs w:val="20"/>
            <w:u w:val="single"/>
          </w:rPr>
          <w:t>jadezmarcel@gmail.com</w:t>
        </w:r>
      </w:hyperlink>
      <w:r>
        <w:rPr>
          <w:rFonts w:ascii="Times New Roman" w:hAnsi="Times New Roman"/>
          <w:color w:val="0000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Mestrando em Aquicultura pelo Centro de Aquicultura/UNESP. 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6">
        <w:r>
          <w:rPr>
            <w:rStyle w:val="LinkdaInternet"/>
            <w:rFonts w:ascii="Times New Roman" w:hAnsi="Times New Roman"/>
            <w:color w:val="0000FF"/>
            <w:sz w:val="20"/>
            <w:szCs w:val="20"/>
            <w:u w:val="single"/>
          </w:rPr>
          <w:t>ju1716@hotmail.com</w:t>
        </w:r>
      </w:hyperlink>
      <w:r>
        <w:rPr>
          <w:rFonts w:ascii="Times New Roman" w:hAnsi="Times New Roman"/>
          <w:sz w:val="20"/>
          <w:szCs w:val="20"/>
        </w:rPr>
        <w:t xml:space="preserve"> Doutoranda em Genética/UNESP. </w:t>
      </w:r>
      <w:r>
        <w:rPr>
          <w:rFonts w:ascii="Times New Roman" w:hAnsi="Times New Roman"/>
          <w:sz w:val="20"/>
          <w:szCs w:val="20"/>
          <w:vertAlign w:val="superscript"/>
        </w:rPr>
        <w:t>4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7">
        <w:r>
          <w:rPr>
            <w:rStyle w:val="LinkdaInternet"/>
            <w:rFonts w:ascii="Times New Roman" w:hAnsi="Times New Roman"/>
            <w:color w:val="0000FF"/>
            <w:sz w:val="20"/>
            <w:szCs w:val="20"/>
            <w:u w:val="single"/>
          </w:rPr>
          <w:t>oceankeyla@yahoo.com.br</w:t>
        </w:r>
      </w:hyperlink>
      <w:r>
        <w:rPr>
          <w:rFonts w:ascii="Times New Roman" w:hAnsi="Times New Roman"/>
          <w:sz w:val="20"/>
          <w:szCs w:val="20"/>
        </w:rPr>
        <w:t xml:space="preserve"> Oceonógrafa, Mestre em Aquicultura e Pesca/IP. </w:t>
      </w:r>
      <w:r>
        <w:rPr>
          <w:rFonts w:ascii="Times New Roman" w:hAnsi="Times New Roman"/>
          <w:sz w:val="20"/>
          <w:szCs w:val="20"/>
          <w:vertAlign w:val="superscript"/>
        </w:rPr>
        <w:t xml:space="preserve">5 </w:t>
      </w:r>
      <w:hyperlink r:id="rId8">
        <w:r>
          <w:rPr>
            <w:rStyle w:val="LinkdaInternet"/>
            <w:rFonts w:ascii="Times New Roman" w:hAnsi="Times New Roman"/>
            <w:color w:val="0000FF"/>
            <w:sz w:val="20"/>
            <w:szCs w:val="20"/>
            <w:u w:val="single"/>
          </w:rPr>
          <w:t>nandriello@yahoo.com.br</w:t>
        </w:r>
      </w:hyperlink>
      <w:r>
        <w:rPr>
          <w:rFonts w:ascii="Times New Roman" w:hAnsi="Times New Roman"/>
          <w:sz w:val="20"/>
          <w:szCs w:val="20"/>
        </w:rPr>
        <w:t xml:space="preserve"> Engenheiro Florestal/Prefeitura Municipal de Ilha Comprida. </w:t>
      </w:r>
      <w:r>
        <w:rPr>
          <w:rFonts w:ascii="Times New Roman" w:hAnsi="Times New Roman"/>
          <w:sz w:val="20"/>
          <w:szCs w:val="20"/>
          <w:vertAlign w:val="superscript"/>
        </w:rPr>
        <w:t>6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9">
        <w:r>
          <w:rPr>
            <w:rStyle w:val="LinkdaInternet"/>
            <w:rFonts w:ascii="Times New Roman" w:hAnsi="Times New Roman"/>
            <w:color w:val="0000FF"/>
            <w:sz w:val="20"/>
            <w:szCs w:val="20"/>
            <w:u w:val="single"/>
          </w:rPr>
          <w:t>arthurartem27@hotmail.com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Biólogo/</w:t>
      </w:r>
      <w:r>
        <w:rPr>
          <w:rFonts w:cs="Times New Roman" w:ascii="Times New Roman" w:hAnsi="Times New Roman"/>
          <w:bCs/>
          <w:sz w:val="20"/>
          <w:szCs w:val="20"/>
        </w:rPr>
        <w:t>Arthur Artentchonque-ME</w:t>
      </w:r>
      <w:r>
        <w:rPr>
          <w:rFonts w:cs="Times New Roman"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vertAlign w:val="superscript"/>
        </w:rPr>
        <w:t>7</w:t>
      </w:r>
      <w:hyperlink r:id="rId10">
        <w:r>
          <w:rPr>
            <w:rStyle w:val="LinkdaInternet"/>
            <w:rFonts w:ascii="Times New Roman" w:hAnsi="Times New Roman"/>
            <w:color w:val="0000FF"/>
            <w:sz w:val="20"/>
            <w:szCs w:val="20"/>
            <w:u w:val="single"/>
          </w:rPr>
          <w:t>sanches@registro.unesp.br</w:t>
        </w:r>
      </w:hyperlink>
      <w:r>
        <w:rPr>
          <w:rFonts w:ascii="Times New Roman" w:hAnsi="Times New Roman"/>
          <w:sz w:val="20"/>
          <w:szCs w:val="20"/>
        </w:rPr>
        <w:t xml:space="preserve"> Engenheiro de Pesca, Doutor em Aquicultura, Professor </w:t>
      </w:r>
      <w:r>
        <w:rPr>
          <w:rFonts w:ascii="Times New Roman" w:hAnsi="Times New Roman"/>
          <w:color w:val="000000"/>
          <w:sz w:val="20"/>
          <w:szCs w:val="20"/>
        </w:rPr>
        <w:t>do Curso de Engenharia de Pesca/UNESP.</w:t>
      </w:r>
    </w:p>
    <w:p>
      <w:pPr>
        <w:pStyle w:val="Textbody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Textbody"/>
        <w:jc w:val="both"/>
        <w:rPr/>
      </w:pPr>
      <w:r>
        <w:rPr>
          <w:rFonts w:ascii="Times New Roman" w:hAnsi="Times New Roman"/>
        </w:rPr>
        <w:t xml:space="preserve">A piscicultura marinha é um setor da aquicultura que possui grande possibilidade de expansão no Brasil, devido à vasta extensão litorânea e condições climáticas favoráveis à produção de peixes. O bijupirá, </w:t>
      </w:r>
      <w:r>
        <w:rPr>
          <w:rFonts w:ascii="Times New Roman" w:hAnsi="Times New Roman"/>
          <w:i/>
        </w:rPr>
        <w:t>Rachycentron canadum</w:t>
      </w:r>
      <w:r>
        <w:rPr>
          <w:rFonts w:ascii="Times New Roman" w:hAnsi="Times New Roman"/>
        </w:rPr>
        <w:t xml:space="preserve">, é considerado uma espécie promissora para o desenvolvimento desse setor no país, devido às características de rápido crescimento, altas taxas de sobrevivência, boa aceitação a dietas comerciais e eficiência na utilização de nutrientes contidos na dieta. Dentre os sistemas utilizados para a produção de bijupirás, o sistema de recirculação de água (RAS) têm se destacado devido às suas características de controle da qualidade e temperatura da água, tendo alcançado bons resultados produtivos em pesquisas. Portanto, com o presente estudo objetivou-se  avaliar o desempenho produtivo de juvenis de bijupirá cultivados em sistema de recirculação. Seiscentos alevinos (média de 12 g e 14 cm) foram distribuídos em oito caixas de fibra circulares, com um volume total de 16.800 L de água no sistema, </w:t>
      </w:r>
      <w:r>
        <w:rPr>
          <w:rFonts w:cs="Times New Roman" w:ascii="Times New Roman" w:hAnsi="Times New Roman"/>
          <w:color w:val="000000"/>
        </w:rPr>
        <w:t xml:space="preserve">conectadas a filtro mecânico, filtro biológico, filtro ultravioleta, skimmer e aquecedor (temperatura média da água de 26,46 ± 1,34°C). Os peixes foram </w:t>
      </w:r>
      <w:r>
        <w:rPr>
          <w:rFonts w:ascii="Times New Roman" w:hAnsi="Times New Roman"/>
        </w:rPr>
        <w:t>alimentados com ração comercial MATSUDA Vittamar Linha Bijupirá</w:t>
      </w:r>
      <w:r>
        <w:rPr>
          <w:rFonts w:cs="Times New Roman" w:ascii="Times New Roman" w:hAnsi="Times New Roman"/>
          <w:vertAlign w:val="superscript"/>
        </w:rPr>
        <w:t>®</w:t>
      </w:r>
      <w:r>
        <w:rPr>
          <w:rFonts w:ascii="Times New Roman" w:hAnsi="Times New Roman"/>
        </w:rPr>
        <w:t xml:space="preserve">, </w:t>
      </w:r>
      <w:r>
        <w:rPr>
          <w:rFonts w:cs="Times New Roman" w:ascii="Times New Roman" w:hAnsi="Times New Roman"/>
          <w:color w:val="000000"/>
        </w:rPr>
        <w:t>contendo</w:t>
      </w:r>
      <w:r>
        <w:rPr>
          <w:rFonts w:cs="Times New Roman" w:ascii="Times New Roman" w:hAnsi="Times New Roman"/>
          <w:color w:val="FF0000"/>
        </w:rPr>
        <w:t xml:space="preserve"> </w:t>
      </w:r>
      <w:r>
        <w:rPr>
          <w:rFonts w:cs="Times New Roman" w:ascii="Times New Roman" w:hAnsi="Times New Roman"/>
          <w:color w:val="000000"/>
        </w:rPr>
        <w:t xml:space="preserve">45% PB com peletes de 6 milímetros de diâmetro, até a saciedade aparente três vezes ao dia </w:t>
      </w:r>
      <w:r>
        <w:rPr>
          <w:rFonts w:ascii="Times New Roman" w:hAnsi="Times New Roman"/>
        </w:rPr>
        <w:t xml:space="preserve">por um período de 128 dias. Foram realizadas biometrias mensais para avaliação dos parâmetros de ganho de peso (GP=peso final médio-peso inicial médio), ganho de peso médio diário (GPMD=GP/128 dias), ganho em biomassa (GB=biomassa final-biomassa inicial), conversão alimentar aparente (CAA=consumo de ração/GP), ganho em comprimento (GC=comprimento final-inicial), ganho em comprimento médio diário (GCMD=GC/128dias) e fator de condição </w:t>
      </w:r>
      <w:r>
        <w:rPr>
          <w:rFonts w:ascii="Times New Roman" w:hAnsi="Times New Roman"/>
        </w:rPr>
        <w:t>(FC=Peso final/comprimento final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  <w:color w:val="000000"/>
        </w:rPr>
        <w:t xml:space="preserve"> Ao final desse período, os resultados obtidos foram ganho de peso de 334,77</w:t>
      </w:r>
      <w:r>
        <w:rPr>
          <w:rFonts w:cs="Times New Roman" w:ascii="Times New Roman" w:hAnsi="Times New Roman"/>
          <w:color w:val="000000"/>
        </w:rPr>
        <w:t xml:space="preserve"> g;</w:t>
      </w:r>
      <w:r>
        <w:rPr>
          <w:rFonts w:ascii="Times New Roman" w:hAnsi="Times New Roman"/>
          <w:color w:val="000000"/>
        </w:rPr>
        <w:t xml:space="preserve"> ganho de peso médio diário de 2,62 g; ganho em biomassa de 86,26 kg; conversão alimentar de 1,41; ganho em comprimento de 23,67 cm; ganho em comprimento médio diário de 0,18 cm e fator de condição de 0,</w:t>
      </w:r>
      <w:r>
        <w:rPr>
          <w:rFonts w:ascii="Times New Roman" w:hAnsi="Times New Roman"/>
          <w:color w:val="000000"/>
        </w:rPr>
        <w:t>0064</w:t>
      </w:r>
      <w:r>
        <w:rPr>
          <w:rFonts w:ascii="Times New Roman" w:hAnsi="Times New Roman"/>
          <w:color w:val="000000"/>
        </w:rPr>
        <w:t>. A partir dos resultados obtidos com o presente estudo, concluiu-se que o sistema de recirculação de água é uma boa opção para a produção de juvenis de bijupirá, fornecendo um ambiente controlado e favorável ao crescimento desses animais.</w:t>
      </w:r>
    </w:p>
    <w:p>
      <w:pPr>
        <w:pStyle w:val="Textbody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</w:r>
    </w:p>
    <w:p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spacing w:before="0" w:after="140"/>
        <w:jc w:val="both"/>
        <w:rPr/>
      </w:pPr>
      <w:r>
        <w:rPr>
          <w:rFonts w:ascii="Times New Roman" w:hAnsi="Times New Roman"/>
        </w:rPr>
        <w:t>Palavras-chave: Desempenho produtivo, piscicultura marinha, sistema intensivo.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1064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sid w:val="00c850d7"/>
    <w:rPr>
      <w:color w:val="000080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 w:customStyle="1">
    <w:name w:val="Título"/>
    <w:basedOn w:val="Standard"/>
    <w:next w:val="Corpodetexto"/>
    <w:qFormat/>
    <w:rsid w:val="00c850d7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extbody"/>
    <w:rsid w:val="00c850d7"/>
    <w:pPr/>
    <w:rPr/>
  </w:style>
  <w:style w:type="paragraph" w:styleId="Legenda" w:customStyle="1">
    <w:name w:val="Caption"/>
    <w:basedOn w:val="Standard"/>
    <w:qFormat/>
    <w:rsid w:val="00c850d7"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Standard"/>
    <w:qFormat/>
    <w:rsid w:val="00c850d7"/>
    <w:pPr>
      <w:suppressLineNumbers/>
    </w:pPr>
    <w:rPr/>
  </w:style>
  <w:style w:type="paragraph" w:styleId="Standard" w:customStyle="1">
    <w:name w:val="Standard"/>
    <w:qFormat/>
    <w:rsid w:val="00c850d7"/>
    <w:pPr>
      <w:widowControl/>
      <w:bidi w:val="0"/>
      <w:jc w:val="left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rsid w:val="00c850d7"/>
    <w:pPr>
      <w:spacing w:lineRule="auto" w:line="288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arimolica@hotmail.com" TargetMode="External"/><Relationship Id="rId4" Type="http://schemas.openxmlformats.org/officeDocument/2006/relationships/hyperlink" Target="mailto:2jadezmarcel@gmail.com" TargetMode="External"/><Relationship Id="rId5" Type="http://schemas.openxmlformats.org/officeDocument/2006/relationships/hyperlink" Target="mailto:jadezmarcel@gmail.com" TargetMode="External"/><Relationship Id="rId6" Type="http://schemas.openxmlformats.org/officeDocument/2006/relationships/hyperlink" Target="mailto:ju1716@hotmail.com" TargetMode="External"/><Relationship Id="rId7" Type="http://schemas.openxmlformats.org/officeDocument/2006/relationships/hyperlink" Target="mailto:oceankeyla@yahoo.com.br" TargetMode="External"/><Relationship Id="rId8" Type="http://schemas.openxmlformats.org/officeDocument/2006/relationships/hyperlink" Target="mailto:nandriello@yahoo.com.br" TargetMode="External"/><Relationship Id="rId9" Type="http://schemas.openxmlformats.org/officeDocument/2006/relationships/hyperlink" Target="mailto:arthurartem27@hotmail.com" TargetMode="External"/><Relationship Id="rId10" Type="http://schemas.openxmlformats.org/officeDocument/2006/relationships/hyperlink" Target="mailto:eduanches@gmail.com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LibreOffice/5.3.1.2$Windows_x86 LibreOffice_project/e80a0e0fd1875e1696614d24c32df0f95f03deb2</Application>
  <Pages>1</Pages>
  <Words>454</Words>
  <Characters>2829</Characters>
  <CharactersWithSpaces>3279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2017-08-21T02:23:00Z</dcterms:created>
  <dc:creator>Eduardo A. Sanches</dc:creator>
  <dc:description/>
  <dc:language>pt-BR</dc:language>
  <cp:lastModifiedBy/>
  <dcterms:modified xsi:type="dcterms:W3CDTF">2017-08-21T16:27:28Z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